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6057" w:rsidRDefault="006E6057">
      <w:bookmarkStart w:id="0" w:name="_GoBack"/>
      <w:bookmarkEnd w:id="0"/>
    </w:p>
    <w:p w:rsidR="00AA2CEA" w:rsidRDefault="00AA2CEA"/>
    <w:p w:rsidR="00AA2CEA" w:rsidRDefault="00AA2CEA"/>
    <w:p w:rsidR="00AA2CEA" w:rsidRPr="00AA2CEA" w:rsidRDefault="00AA2CEA">
      <w:pPr>
        <w:rPr>
          <w:rFonts w:ascii="Arial" w:hAnsi="Arial" w:cs="Arial"/>
          <w:b/>
          <w:sz w:val="72"/>
          <w:szCs w:val="72"/>
        </w:rPr>
      </w:pPr>
    </w:p>
    <w:p w:rsidR="00AA2CEA" w:rsidRPr="00AA2CEA" w:rsidRDefault="00AA2CEA" w:rsidP="00AA2CEA">
      <w:pPr>
        <w:jc w:val="center"/>
        <w:rPr>
          <w:rFonts w:ascii="Arial" w:hAnsi="Arial" w:cs="Arial"/>
          <w:b/>
          <w:sz w:val="72"/>
          <w:szCs w:val="72"/>
        </w:rPr>
      </w:pPr>
      <w:r w:rsidRPr="00AA2CEA">
        <w:rPr>
          <w:rFonts w:ascii="Arial" w:hAnsi="Arial" w:cs="Arial"/>
          <w:b/>
          <w:sz w:val="72"/>
          <w:szCs w:val="72"/>
        </w:rPr>
        <w:t>Bath and North East Somerset</w:t>
      </w:r>
    </w:p>
    <w:p w:rsidR="00AA2CEA" w:rsidRPr="00AA2CEA" w:rsidRDefault="00AA2CEA" w:rsidP="00AA2CEA">
      <w:pPr>
        <w:jc w:val="center"/>
        <w:rPr>
          <w:rFonts w:ascii="Arial" w:hAnsi="Arial" w:cs="Arial"/>
          <w:b/>
          <w:sz w:val="72"/>
          <w:szCs w:val="72"/>
        </w:rPr>
      </w:pPr>
    </w:p>
    <w:p w:rsidR="00AA2CEA" w:rsidRPr="00AA2CEA" w:rsidRDefault="00AA2CEA" w:rsidP="00AA2CEA">
      <w:pPr>
        <w:jc w:val="center"/>
        <w:rPr>
          <w:rFonts w:ascii="Arial" w:hAnsi="Arial" w:cs="Arial"/>
          <w:b/>
          <w:sz w:val="72"/>
          <w:szCs w:val="72"/>
        </w:rPr>
      </w:pPr>
      <w:r w:rsidRPr="00AA2CEA">
        <w:rPr>
          <w:rFonts w:ascii="Arial" w:hAnsi="Arial" w:cs="Arial"/>
          <w:b/>
          <w:sz w:val="72"/>
          <w:szCs w:val="72"/>
        </w:rPr>
        <w:t>Domestic Abuse Strategy</w:t>
      </w:r>
    </w:p>
    <w:p w:rsidR="00AA2CEA" w:rsidRDefault="00ED4E40" w:rsidP="00AA2CEA">
      <w:pPr>
        <w:jc w:val="center"/>
        <w:rPr>
          <w:rFonts w:ascii="Arial" w:hAnsi="Arial" w:cs="Arial"/>
          <w:b/>
          <w:sz w:val="72"/>
          <w:szCs w:val="72"/>
        </w:rPr>
      </w:pPr>
      <w:r>
        <w:rPr>
          <w:rFonts w:ascii="Arial" w:hAnsi="Arial" w:cs="Arial"/>
          <w:b/>
          <w:sz w:val="72"/>
          <w:szCs w:val="72"/>
        </w:rPr>
        <w:t>2018</w:t>
      </w:r>
      <w:r w:rsidR="00AA2CEA" w:rsidRPr="00AA2CEA">
        <w:rPr>
          <w:rFonts w:ascii="Arial" w:hAnsi="Arial" w:cs="Arial"/>
          <w:b/>
          <w:sz w:val="72"/>
          <w:szCs w:val="72"/>
        </w:rPr>
        <w:t xml:space="preserve"> </w:t>
      </w:r>
      <w:r w:rsidR="00AA2CEA">
        <w:rPr>
          <w:rFonts w:ascii="Arial" w:hAnsi="Arial" w:cs="Arial"/>
          <w:b/>
          <w:sz w:val="72"/>
          <w:szCs w:val="72"/>
        </w:rPr>
        <w:t>–</w:t>
      </w:r>
      <w:r>
        <w:rPr>
          <w:rFonts w:ascii="Arial" w:hAnsi="Arial" w:cs="Arial"/>
          <w:b/>
          <w:sz w:val="72"/>
          <w:szCs w:val="72"/>
        </w:rPr>
        <w:t xml:space="preserve"> 2021</w:t>
      </w:r>
    </w:p>
    <w:p w:rsidR="00AA2CEA" w:rsidRDefault="00AA2CEA" w:rsidP="00AA2CEA">
      <w:pPr>
        <w:jc w:val="center"/>
        <w:rPr>
          <w:rFonts w:ascii="Arial" w:hAnsi="Arial" w:cs="Arial"/>
          <w:sz w:val="24"/>
          <w:szCs w:val="24"/>
        </w:rPr>
      </w:pPr>
    </w:p>
    <w:p w:rsidR="00AA2CEA" w:rsidRDefault="00AA2CEA" w:rsidP="00AA2CEA">
      <w:pPr>
        <w:jc w:val="center"/>
        <w:rPr>
          <w:rFonts w:ascii="Arial" w:hAnsi="Arial" w:cs="Arial"/>
          <w:sz w:val="24"/>
          <w:szCs w:val="24"/>
        </w:rPr>
      </w:pPr>
    </w:p>
    <w:p w:rsidR="00AA2CEA" w:rsidRDefault="00AA2CEA" w:rsidP="00AA2CEA">
      <w:pPr>
        <w:jc w:val="center"/>
        <w:rPr>
          <w:rFonts w:ascii="Arial" w:hAnsi="Arial" w:cs="Arial"/>
          <w:sz w:val="24"/>
          <w:szCs w:val="24"/>
        </w:rPr>
      </w:pPr>
    </w:p>
    <w:p w:rsidR="00AA2CEA" w:rsidRDefault="00AA2CEA" w:rsidP="00AA2CEA">
      <w:pPr>
        <w:jc w:val="center"/>
        <w:rPr>
          <w:rFonts w:ascii="Arial" w:hAnsi="Arial" w:cs="Arial"/>
          <w:sz w:val="24"/>
          <w:szCs w:val="24"/>
        </w:rPr>
      </w:pPr>
    </w:p>
    <w:p w:rsidR="00AA2CEA" w:rsidRDefault="00AA2CEA" w:rsidP="00AA2CEA">
      <w:pPr>
        <w:jc w:val="center"/>
        <w:rPr>
          <w:rFonts w:ascii="Arial" w:hAnsi="Arial" w:cs="Arial"/>
          <w:sz w:val="24"/>
          <w:szCs w:val="24"/>
        </w:rPr>
      </w:pPr>
    </w:p>
    <w:p w:rsidR="00AA2CEA" w:rsidRDefault="00AA2CEA" w:rsidP="00AA2CEA">
      <w:pPr>
        <w:jc w:val="center"/>
        <w:rPr>
          <w:rFonts w:ascii="Arial" w:hAnsi="Arial" w:cs="Arial"/>
          <w:sz w:val="24"/>
          <w:szCs w:val="24"/>
        </w:rPr>
      </w:pPr>
    </w:p>
    <w:p w:rsidR="00AA2CEA" w:rsidRDefault="00AA2CEA" w:rsidP="00AA2CEA">
      <w:pPr>
        <w:jc w:val="both"/>
        <w:rPr>
          <w:rFonts w:ascii="Arial" w:hAnsi="Arial" w:cs="Arial"/>
          <w:sz w:val="24"/>
          <w:szCs w:val="24"/>
        </w:rPr>
      </w:pPr>
    </w:p>
    <w:p w:rsidR="00AA2CEA" w:rsidRDefault="00AA2CEA" w:rsidP="00AA2CEA">
      <w:pPr>
        <w:jc w:val="both"/>
        <w:rPr>
          <w:rFonts w:ascii="Arial" w:hAnsi="Arial" w:cs="Arial"/>
          <w:sz w:val="24"/>
          <w:szCs w:val="24"/>
        </w:rPr>
      </w:pPr>
    </w:p>
    <w:p w:rsidR="00AA2CEA" w:rsidRDefault="00AA2CEA" w:rsidP="00AA2CEA">
      <w:pPr>
        <w:jc w:val="both"/>
        <w:rPr>
          <w:rFonts w:ascii="Arial" w:hAnsi="Arial" w:cs="Arial"/>
          <w:sz w:val="24"/>
          <w:szCs w:val="24"/>
        </w:rPr>
      </w:pPr>
    </w:p>
    <w:p w:rsidR="00AA2CEA" w:rsidRDefault="00AA2CEA" w:rsidP="00AA2CEA">
      <w:pPr>
        <w:jc w:val="both"/>
        <w:rPr>
          <w:rFonts w:ascii="Arial" w:hAnsi="Arial" w:cs="Arial"/>
          <w:sz w:val="24"/>
          <w:szCs w:val="24"/>
        </w:rPr>
      </w:pPr>
    </w:p>
    <w:p w:rsidR="00AA2CEA" w:rsidRDefault="00AA2CEA" w:rsidP="00AA2CEA">
      <w:pPr>
        <w:jc w:val="both"/>
        <w:rPr>
          <w:rFonts w:ascii="Arial" w:hAnsi="Arial" w:cs="Arial"/>
          <w:sz w:val="24"/>
          <w:szCs w:val="24"/>
        </w:rPr>
      </w:pPr>
    </w:p>
    <w:sdt>
      <w:sdtPr>
        <w:rPr>
          <w:rFonts w:asciiTheme="minorHAnsi" w:eastAsiaTheme="minorHAnsi" w:hAnsiTheme="minorHAnsi" w:cstheme="minorBidi"/>
          <w:b w:val="0"/>
          <w:bCs w:val="0"/>
          <w:color w:val="auto"/>
          <w:sz w:val="22"/>
          <w:szCs w:val="22"/>
          <w:lang w:val="en-GB" w:eastAsia="en-US"/>
        </w:rPr>
        <w:id w:val="1115327639"/>
        <w:docPartObj>
          <w:docPartGallery w:val="Table of Contents"/>
          <w:docPartUnique/>
        </w:docPartObj>
      </w:sdtPr>
      <w:sdtEndPr>
        <w:rPr>
          <w:noProof/>
        </w:rPr>
      </w:sdtEndPr>
      <w:sdtContent>
        <w:p w:rsidR="00BD5B6A" w:rsidRDefault="00BD5B6A">
          <w:pPr>
            <w:pStyle w:val="TOCHeading"/>
          </w:pPr>
          <w:r>
            <w:t>Contents</w:t>
          </w:r>
        </w:p>
        <w:p w:rsidR="00300355" w:rsidRDefault="00BD5B6A">
          <w:pPr>
            <w:pStyle w:val="TOC2"/>
            <w:tabs>
              <w:tab w:val="right" w:leader="dot" w:pos="9016"/>
            </w:tabs>
            <w:rPr>
              <w:rFonts w:eastAsiaTheme="minorEastAsia"/>
              <w:noProof/>
              <w:lang w:eastAsia="en-GB"/>
            </w:rPr>
          </w:pPr>
          <w:r>
            <w:fldChar w:fldCharType="begin"/>
          </w:r>
          <w:r>
            <w:instrText xml:space="preserve"> TOC \o "1-3" \h \z \u </w:instrText>
          </w:r>
          <w:r>
            <w:fldChar w:fldCharType="separate"/>
          </w:r>
          <w:hyperlink w:anchor="_Toc487031351" w:history="1">
            <w:r w:rsidR="00300355" w:rsidRPr="00156FAD">
              <w:rPr>
                <w:rStyle w:val="Hyperlink"/>
                <w:rFonts w:ascii="Arial" w:hAnsi="Arial" w:cs="Arial"/>
                <w:noProof/>
              </w:rPr>
              <w:t>Executive summary</w:t>
            </w:r>
            <w:r w:rsidR="00300355">
              <w:rPr>
                <w:noProof/>
                <w:webHidden/>
              </w:rPr>
              <w:tab/>
            </w:r>
            <w:r w:rsidR="00300355">
              <w:rPr>
                <w:noProof/>
                <w:webHidden/>
              </w:rPr>
              <w:fldChar w:fldCharType="begin"/>
            </w:r>
            <w:r w:rsidR="00300355">
              <w:rPr>
                <w:noProof/>
                <w:webHidden/>
              </w:rPr>
              <w:instrText xml:space="preserve"> PAGEREF _Toc487031351 \h </w:instrText>
            </w:r>
            <w:r w:rsidR="00300355">
              <w:rPr>
                <w:noProof/>
                <w:webHidden/>
              </w:rPr>
            </w:r>
            <w:r w:rsidR="00300355">
              <w:rPr>
                <w:noProof/>
                <w:webHidden/>
              </w:rPr>
              <w:fldChar w:fldCharType="separate"/>
            </w:r>
            <w:r w:rsidR="0083463C">
              <w:rPr>
                <w:noProof/>
                <w:webHidden/>
              </w:rPr>
              <w:t>4</w:t>
            </w:r>
            <w:r w:rsidR="00300355">
              <w:rPr>
                <w:noProof/>
                <w:webHidden/>
              </w:rPr>
              <w:fldChar w:fldCharType="end"/>
            </w:r>
          </w:hyperlink>
        </w:p>
        <w:p w:rsidR="00300355" w:rsidRDefault="00B225F7">
          <w:pPr>
            <w:pStyle w:val="TOC2"/>
            <w:tabs>
              <w:tab w:val="right" w:leader="dot" w:pos="9016"/>
            </w:tabs>
            <w:rPr>
              <w:rFonts w:eastAsiaTheme="minorEastAsia"/>
              <w:noProof/>
              <w:lang w:eastAsia="en-GB"/>
            </w:rPr>
          </w:pPr>
          <w:hyperlink w:anchor="_Toc487031352" w:history="1">
            <w:r w:rsidR="00300355" w:rsidRPr="00156FAD">
              <w:rPr>
                <w:rStyle w:val="Hyperlink"/>
                <w:rFonts w:ascii="Arial" w:hAnsi="Arial" w:cs="Arial"/>
                <w:noProof/>
              </w:rPr>
              <w:t>Key national guidance includes:</w:t>
            </w:r>
            <w:r w:rsidR="00300355">
              <w:rPr>
                <w:noProof/>
                <w:webHidden/>
              </w:rPr>
              <w:tab/>
            </w:r>
            <w:r w:rsidR="00300355">
              <w:rPr>
                <w:noProof/>
                <w:webHidden/>
              </w:rPr>
              <w:fldChar w:fldCharType="begin"/>
            </w:r>
            <w:r w:rsidR="00300355">
              <w:rPr>
                <w:noProof/>
                <w:webHidden/>
              </w:rPr>
              <w:instrText xml:space="preserve"> PAGEREF _Toc487031352 \h </w:instrText>
            </w:r>
            <w:r w:rsidR="00300355">
              <w:rPr>
                <w:noProof/>
                <w:webHidden/>
              </w:rPr>
            </w:r>
            <w:r w:rsidR="00300355">
              <w:rPr>
                <w:noProof/>
                <w:webHidden/>
              </w:rPr>
              <w:fldChar w:fldCharType="separate"/>
            </w:r>
            <w:r w:rsidR="0083463C">
              <w:rPr>
                <w:noProof/>
                <w:webHidden/>
              </w:rPr>
              <w:t>4</w:t>
            </w:r>
            <w:r w:rsidR="00300355">
              <w:rPr>
                <w:noProof/>
                <w:webHidden/>
              </w:rPr>
              <w:fldChar w:fldCharType="end"/>
            </w:r>
          </w:hyperlink>
        </w:p>
        <w:p w:rsidR="00300355" w:rsidRDefault="00B225F7">
          <w:pPr>
            <w:pStyle w:val="TOC2"/>
            <w:tabs>
              <w:tab w:val="right" w:leader="dot" w:pos="9016"/>
            </w:tabs>
            <w:rPr>
              <w:rFonts w:eastAsiaTheme="minorEastAsia"/>
              <w:noProof/>
              <w:lang w:eastAsia="en-GB"/>
            </w:rPr>
          </w:pPr>
          <w:hyperlink w:anchor="_Toc487031353" w:history="1">
            <w:r w:rsidR="00300355" w:rsidRPr="00156FAD">
              <w:rPr>
                <w:rStyle w:val="Hyperlink"/>
                <w:rFonts w:ascii="Arial" w:hAnsi="Arial" w:cs="Arial"/>
                <w:noProof/>
              </w:rPr>
              <w:t>Foreword</w:t>
            </w:r>
            <w:r w:rsidR="00300355">
              <w:rPr>
                <w:noProof/>
                <w:webHidden/>
              </w:rPr>
              <w:tab/>
            </w:r>
            <w:r w:rsidR="00300355">
              <w:rPr>
                <w:noProof/>
                <w:webHidden/>
              </w:rPr>
              <w:fldChar w:fldCharType="begin"/>
            </w:r>
            <w:r w:rsidR="00300355">
              <w:rPr>
                <w:noProof/>
                <w:webHidden/>
              </w:rPr>
              <w:instrText xml:space="preserve"> PAGEREF _Toc487031353 \h </w:instrText>
            </w:r>
            <w:r w:rsidR="00300355">
              <w:rPr>
                <w:noProof/>
                <w:webHidden/>
              </w:rPr>
            </w:r>
            <w:r w:rsidR="00300355">
              <w:rPr>
                <w:noProof/>
                <w:webHidden/>
              </w:rPr>
              <w:fldChar w:fldCharType="separate"/>
            </w:r>
            <w:r w:rsidR="0083463C">
              <w:rPr>
                <w:noProof/>
                <w:webHidden/>
              </w:rPr>
              <w:t>6</w:t>
            </w:r>
            <w:r w:rsidR="00300355">
              <w:rPr>
                <w:noProof/>
                <w:webHidden/>
              </w:rPr>
              <w:fldChar w:fldCharType="end"/>
            </w:r>
          </w:hyperlink>
        </w:p>
        <w:p w:rsidR="00300355" w:rsidRDefault="00B225F7">
          <w:pPr>
            <w:pStyle w:val="TOC2"/>
            <w:tabs>
              <w:tab w:val="left" w:pos="660"/>
              <w:tab w:val="right" w:leader="dot" w:pos="9016"/>
            </w:tabs>
            <w:rPr>
              <w:rFonts w:eastAsiaTheme="minorEastAsia"/>
              <w:noProof/>
              <w:lang w:eastAsia="en-GB"/>
            </w:rPr>
          </w:pPr>
          <w:hyperlink w:anchor="_Toc487031354" w:history="1">
            <w:r w:rsidR="00300355" w:rsidRPr="00156FAD">
              <w:rPr>
                <w:rStyle w:val="Hyperlink"/>
                <w:rFonts w:ascii="Arial" w:hAnsi="Arial" w:cs="Arial"/>
                <w:noProof/>
              </w:rPr>
              <w:t>1.</w:t>
            </w:r>
            <w:r w:rsidR="00300355">
              <w:rPr>
                <w:rFonts w:eastAsiaTheme="minorEastAsia"/>
                <w:noProof/>
                <w:lang w:eastAsia="en-GB"/>
              </w:rPr>
              <w:tab/>
            </w:r>
            <w:r w:rsidR="00300355" w:rsidRPr="00156FAD">
              <w:rPr>
                <w:rStyle w:val="Hyperlink"/>
                <w:rFonts w:ascii="Arial" w:hAnsi="Arial" w:cs="Arial"/>
                <w:noProof/>
              </w:rPr>
              <w:t>Purpose of this strategy</w:t>
            </w:r>
            <w:r w:rsidR="00300355">
              <w:rPr>
                <w:noProof/>
                <w:webHidden/>
              </w:rPr>
              <w:tab/>
            </w:r>
            <w:r w:rsidR="00300355">
              <w:rPr>
                <w:noProof/>
                <w:webHidden/>
              </w:rPr>
              <w:fldChar w:fldCharType="begin"/>
            </w:r>
            <w:r w:rsidR="00300355">
              <w:rPr>
                <w:noProof/>
                <w:webHidden/>
              </w:rPr>
              <w:instrText xml:space="preserve"> PAGEREF _Toc487031354 \h </w:instrText>
            </w:r>
            <w:r w:rsidR="00300355">
              <w:rPr>
                <w:noProof/>
                <w:webHidden/>
              </w:rPr>
            </w:r>
            <w:r w:rsidR="00300355">
              <w:rPr>
                <w:noProof/>
                <w:webHidden/>
              </w:rPr>
              <w:fldChar w:fldCharType="separate"/>
            </w:r>
            <w:r w:rsidR="0083463C">
              <w:rPr>
                <w:noProof/>
                <w:webHidden/>
              </w:rPr>
              <w:t>7</w:t>
            </w:r>
            <w:r w:rsidR="00300355">
              <w:rPr>
                <w:noProof/>
                <w:webHidden/>
              </w:rPr>
              <w:fldChar w:fldCharType="end"/>
            </w:r>
          </w:hyperlink>
        </w:p>
        <w:p w:rsidR="00300355" w:rsidRDefault="00B225F7">
          <w:pPr>
            <w:pStyle w:val="TOC3"/>
            <w:rPr>
              <w:rFonts w:eastAsiaTheme="minorEastAsia"/>
              <w:noProof/>
              <w:lang w:eastAsia="en-GB"/>
            </w:rPr>
          </w:pPr>
          <w:hyperlink w:anchor="_Toc487031355" w:history="1">
            <w:r w:rsidR="00300355" w:rsidRPr="00156FAD">
              <w:rPr>
                <w:rStyle w:val="Hyperlink"/>
                <w:rFonts w:ascii="Arial" w:hAnsi="Arial" w:cs="Arial"/>
                <w:noProof/>
              </w:rPr>
              <w:t>1.1</w:t>
            </w:r>
            <w:r w:rsidR="00300355">
              <w:rPr>
                <w:rFonts w:eastAsiaTheme="minorEastAsia"/>
                <w:noProof/>
                <w:lang w:eastAsia="en-GB"/>
              </w:rPr>
              <w:tab/>
            </w:r>
            <w:r w:rsidR="00300355" w:rsidRPr="00156FAD">
              <w:rPr>
                <w:rStyle w:val="Hyperlink"/>
                <w:rFonts w:ascii="Arial" w:hAnsi="Arial" w:cs="Arial"/>
                <w:noProof/>
              </w:rPr>
              <w:t>Strategic objectives</w:t>
            </w:r>
            <w:r w:rsidR="00300355">
              <w:rPr>
                <w:noProof/>
                <w:webHidden/>
              </w:rPr>
              <w:tab/>
            </w:r>
            <w:r w:rsidR="00300355">
              <w:rPr>
                <w:noProof/>
                <w:webHidden/>
              </w:rPr>
              <w:fldChar w:fldCharType="begin"/>
            </w:r>
            <w:r w:rsidR="00300355">
              <w:rPr>
                <w:noProof/>
                <w:webHidden/>
              </w:rPr>
              <w:instrText xml:space="preserve"> PAGEREF _Toc487031355 \h </w:instrText>
            </w:r>
            <w:r w:rsidR="00300355">
              <w:rPr>
                <w:noProof/>
                <w:webHidden/>
              </w:rPr>
            </w:r>
            <w:r w:rsidR="00300355">
              <w:rPr>
                <w:noProof/>
                <w:webHidden/>
              </w:rPr>
              <w:fldChar w:fldCharType="separate"/>
            </w:r>
            <w:r w:rsidR="0083463C">
              <w:rPr>
                <w:noProof/>
                <w:webHidden/>
              </w:rPr>
              <w:t>7</w:t>
            </w:r>
            <w:r w:rsidR="00300355">
              <w:rPr>
                <w:noProof/>
                <w:webHidden/>
              </w:rPr>
              <w:fldChar w:fldCharType="end"/>
            </w:r>
          </w:hyperlink>
        </w:p>
        <w:p w:rsidR="00300355" w:rsidRDefault="00B225F7">
          <w:pPr>
            <w:pStyle w:val="TOC3"/>
            <w:rPr>
              <w:rFonts w:eastAsiaTheme="minorEastAsia"/>
              <w:noProof/>
              <w:lang w:eastAsia="en-GB"/>
            </w:rPr>
          </w:pPr>
          <w:hyperlink w:anchor="_Toc487031356" w:history="1">
            <w:r w:rsidR="00300355" w:rsidRPr="00156FAD">
              <w:rPr>
                <w:rStyle w:val="Hyperlink"/>
                <w:rFonts w:ascii="Arial" w:hAnsi="Arial" w:cs="Arial"/>
                <w:noProof/>
              </w:rPr>
              <w:t>1.2</w:t>
            </w:r>
            <w:r w:rsidR="00300355">
              <w:rPr>
                <w:rFonts w:eastAsiaTheme="minorEastAsia"/>
                <w:noProof/>
                <w:lang w:eastAsia="en-GB"/>
              </w:rPr>
              <w:tab/>
            </w:r>
            <w:r w:rsidR="00300355" w:rsidRPr="00156FAD">
              <w:rPr>
                <w:rStyle w:val="Hyperlink"/>
                <w:rFonts w:ascii="Arial" w:hAnsi="Arial" w:cs="Arial"/>
                <w:noProof/>
              </w:rPr>
              <w:t>Scope</w:t>
            </w:r>
            <w:r w:rsidR="00300355">
              <w:rPr>
                <w:noProof/>
                <w:webHidden/>
              </w:rPr>
              <w:tab/>
            </w:r>
            <w:r w:rsidR="00300355">
              <w:rPr>
                <w:noProof/>
                <w:webHidden/>
              </w:rPr>
              <w:fldChar w:fldCharType="begin"/>
            </w:r>
            <w:r w:rsidR="00300355">
              <w:rPr>
                <w:noProof/>
                <w:webHidden/>
              </w:rPr>
              <w:instrText xml:space="preserve"> PAGEREF _Toc487031356 \h </w:instrText>
            </w:r>
            <w:r w:rsidR="00300355">
              <w:rPr>
                <w:noProof/>
                <w:webHidden/>
              </w:rPr>
            </w:r>
            <w:r w:rsidR="00300355">
              <w:rPr>
                <w:noProof/>
                <w:webHidden/>
              </w:rPr>
              <w:fldChar w:fldCharType="separate"/>
            </w:r>
            <w:r w:rsidR="0083463C">
              <w:rPr>
                <w:noProof/>
                <w:webHidden/>
              </w:rPr>
              <w:t>7</w:t>
            </w:r>
            <w:r w:rsidR="00300355">
              <w:rPr>
                <w:noProof/>
                <w:webHidden/>
              </w:rPr>
              <w:fldChar w:fldCharType="end"/>
            </w:r>
          </w:hyperlink>
        </w:p>
        <w:p w:rsidR="00300355" w:rsidRDefault="00B225F7">
          <w:pPr>
            <w:pStyle w:val="TOC3"/>
            <w:rPr>
              <w:rFonts w:eastAsiaTheme="minorEastAsia"/>
              <w:noProof/>
              <w:lang w:eastAsia="en-GB"/>
            </w:rPr>
          </w:pPr>
          <w:hyperlink w:anchor="_Toc487031357" w:history="1">
            <w:r w:rsidR="00300355" w:rsidRPr="00156FAD">
              <w:rPr>
                <w:rStyle w:val="Hyperlink"/>
                <w:rFonts w:ascii="Arial" w:hAnsi="Arial" w:cs="Arial"/>
                <w:noProof/>
              </w:rPr>
              <w:t>1.3</w:t>
            </w:r>
            <w:r w:rsidR="00300355">
              <w:rPr>
                <w:rFonts w:eastAsiaTheme="minorEastAsia"/>
                <w:noProof/>
                <w:lang w:eastAsia="en-GB"/>
              </w:rPr>
              <w:tab/>
            </w:r>
            <w:r w:rsidR="00300355" w:rsidRPr="00156FAD">
              <w:rPr>
                <w:rStyle w:val="Hyperlink"/>
                <w:rFonts w:ascii="Arial" w:hAnsi="Arial" w:cs="Arial"/>
                <w:noProof/>
              </w:rPr>
              <w:t>Local partnership</w:t>
            </w:r>
            <w:r w:rsidR="00300355">
              <w:rPr>
                <w:noProof/>
                <w:webHidden/>
              </w:rPr>
              <w:tab/>
            </w:r>
            <w:r w:rsidR="00300355">
              <w:rPr>
                <w:noProof/>
                <w:webHidden/>
              </w:rPr>
              <w:fldChar w:fldCharType="begin"/>
            </w:r>
            <w:r w:rsidR="00300355">
              <w:rPr>
                <w:noProof/>
                <w:webHidden/>
              </w:rPr>
              <w:instrText xml:space="preserve"> PAGEREF _Toc487031357 \h </w:instrText>
            </w:r>
            <w:r w:rsidR="00300355">
              <w:rPr>
                <w:noProof/>
                <w:webHidden/>
              </w:rPr>
            </w:r>
            <w:r w:rsidR="00300355">
              <w:rPr>
                <w:noProof/>
                <w:webHidden/>
              </w:rPr>
              <w:fldChar w:fldCharType="separate"/>
            </w:r>
            <w:r w:rsidR="0083463C">
              <w:rPr>
                <w:noProof/>
                <w:webHidden/>
              </w:rPr>
              <w:t>7</w:t>
            </w:r>
            <w:r w:rsidR="00300355">
              <w:rPr>
                <w:noProof/>
                <w:webHidden/>
              </w:rPr>
              <w:fldChar w:fldCharType="end"/>
            </w:r>
          </w:hyperlink>
        </w:p>
        <w:p w:rsidR="00300355" w:rsidRDefault="00B225F7">
          <w:pPr>
            <w:pStyle w:val="TOC3"/>
            <w:rPr>
              <w:rFonts w:eastAsiaTheme="minorEastAsia"/>
              <w:noProof/>
              <w:lang w:eastAsia="en-GB"/>
            </w:rPr>
          </w:pPr>
          <w:hyperlink w:anchor="_Toc487031358" w:history="1">
            <w:r w:rsidR="00300355" w:rsidRPr="00156FAD">
              <w:rPr>
                <w:rStyle w:val="Hyperlink"/>
                <w:rFonts w:ascii="Arial" w:hAnsi="Arial" w:cs="Arial"/>
                <w:noProof/>
              </w:rPr>
              <w:t>1.4</w:t>
            </w:r>
            <w:r w:rsidR="00300355">
              <w:rPr>
                <w:rFonts w:eastAsiaTheme="minorEastAsia"/>
                <w:noProof/>
                <w:lang w:eastAsia="en-GB"/>
              </w:rPr>
              <w:tab/>
            </w:r>
            <w:r w:rsidR="00300355" w:rsidRPr="00156FAD">
              <w:rPr>
                <w:rStyle w:val="Hyperlink"/>
                <w:rFonts w:ascii="Arial" w:hAnsi="Arial" w:cs="Arial"/>
                <w:noProof/>
              </w:rPr>
              <w:t>Guiding principles</w:t>
            </w:r>
            <w:r w:rsidR="00300355">
              <w:rPr>
                <w:noProof/>
                <w:webHidden/>
              </w:rPr>
              <w:tab/>
            </w:r>
            <w:r w:rsidR="00300355">
              <w:rPr>
                <w:noProof/>
                <w:webHidden/>
              </w:rPr>
              <w:fldChar w:fldCharType="begin"/>
            </w:r>
            <w:r w:rsidR="00300355">
              <w:rPr>
                <w:noProof/>
                <w:webHidden/>
              </w:rPr>
              <w:instrText xml:space="preserve"> PAGEREF _Toc487031358 \h </w:instrText>
            </w:r>
            <w:r w:rsidR="00300355">
              <w:rPr>
                <w:noProof/>
                <w:webHidden/>
              </w:rPr>
            </w:r>
            <w:r w:rsidR="00300355">
              <w:rPr>
                <w:noProof/>
                <w:webHidden/>
              </w:rPr>
              <w:fldChar w:fldCharType="separate"/>
            </w:r>
            <w:r w:rsidR="0083463C">
              <w:rPr>
                <w:noProof/>
                <w:webHidden/>
              </w:rPr>
              <w:t>7</w:t>
            </w:r>
            <w:r w:rsidR="00300355">
              <w:rPr>
                <w:noProof/>
                <w:webHidden/>
              </w:rPr>
              <w:fldChar w:fldCharType="end"/>
            </w:r>
          </w:hyperlink>
        </w:p>
        <w:p w:rsidR="00300355" w:rsidRDefault="00B225F7">
          <w:pPr>
            <w:pStyle w:val="TOC2"/>
            <w:tabs>
              <w:tab w:val="left" w:pos="660"/>
              <w:tab w:val="right" w:leader="dot" w:pos="9016"/>
            </w:tabs>
            <w:rPr>
              <w:rFonts w:eastAsiaTheme="minorEastAsia"/>
              <w:noProof/>
              <w:lang w:eastAsia="en-GB"/>
            </w:rPr>
          </w:pPr>
          <w:hyperlink w:anchor="_Toc487031359" w:history="1">
            <w:r w:rsidR="00300355" w:rsidRPr="00156FAD">
              <w:rPr>
                <w:rStyle w:val="Hyperlink"/>
                <w:rFonts w:ascii="Arial" w:hAnsi="Arial" w:cs="Arial"/>
                <w:noProof/>
              </w:rPr>
              <w:t>2</w:t>
            </w:r>
            <w:r w:rsidR="00300355">
              <w:rPr>
                <w:rFonts w:eastAsiaTheme="minorEastAsia"/>
                <w:noProof/>
                <w:lang w:eastAsia="en-GB"/>
              </w:rPr>
              <w:tab/>
            </w:r>
            <w:r w:rsidR="00300355" w:rsidRPr="00156FAD">
              <w:rPr>
                <w:rStyle w:val="Hyperlink"/>
                <w:rFonts w:ascii="Arial" w:hAnsi="Arial" w:cs="Arial"/>
                <w:noProof/>
              </w:rPr>
              <w:t>National context</w:t>
            </w:r>
            <w:r w:rsidR="00300355">
              <w:rPr>
                <w:noProof/>
                <w:webHidden/>
              </w:rPr>
              <w:tab/>
            </w:r>
            <w:r w:rsidR="00300355">
              <w:rPr>
                <w:noProof/>
                <w:webHidden/>
              </w:rPr>
              <w:fldChar w:fldCharType="begin"/>
            </w:r>
            <w:r w:rsidR="00300355">
              <w:rPr>
                <w:noProof/>
                <w:webHidden/>
              </w:rPr>
              <w:instrText xml:space="preserve"> PAGEREF _Toc487031359 \h </w:instrText>
            </w:r>
            <w:r w:rsidR="00300355">
              <w:rPr>
                <w:noProof/>
                <w:webHidden/>
              </w:rPr>
            </w:r>
            <w:r w:rsidR="00300355">
              <w:rPr>
                <w:noProof/>
                <w:webHidden/>
              </w:rPr>
              <w:fldChar w:fldCharType="separate"/>
            </w:r>
            <w:r w:rsidR="0083463C">
              <w:rPr>
                <w:noProof/>
                <w:webHidden/>
              </w:rPr>
              <w:t>9</w:t>
            </w:r>
            <w:r w:rsidR="00300355">
              <w:rPr>
                <w:noProof/>
                <w:webHidden/>
              </w:rPr>
              <w:fldChar w:fldCharType="end"/>
            </w:r>
          </w:hyperlink>
        </w:p>
        <w:p w:rsidR="00300355" w:rsidRDefault="00B225F7">
          <w:pPr>
            <w:pStyle w:val="TOC3"/>
            <w:rPr>
              <w:rFonts w:eastAsiaTheme="minorEastAsia"/>
              <w:noProof/>
              <w:lang w:eastAsia="en-GB"/>
            </w:rPr>
          </w:pPr>
          <w:hyperlink w:anchor="_Toc487031360" w:history="1">
            <w:r w:rsidR="00300355" w:rsidRPr="00156FAD">
              <w:rPr>
                <w:rStyle w:val="Hyperlink"/>
                <w:rFonts w:ascii="Arial" w:hAnsi="Arial" w:cs="Arial"/>
                <w:noProof/>
              </w:rPr>
              <w:t>2.1</w:t>
            </w:r>
            <w:r w:rsidR="00300355">
              <w:rPr>
                <w:rFonts w:eastAsiaTheme="minorEastAsia"/>
                <w:noProof/>
                <w:lang w:eastAsia="en-GB"/>
              </w:rPr>
              <w:tab/>
            </w:r>
            <w:r w:rsidR="00300355" w:rsidRPr="00156FAD">
              <w:rPr>
                <w:rStyle w:val="Hyperlink"/>
                <w:rFonts w:ascii="Arial" w:hAnsi="Arial" w:cs="Arial"/>
                <w:noProof/>
              </w:rPr>
              <w:t>Definitions</w:t>
            </w:r>
            <w:r w:rsidR="00300355">
              <w:rPr>
                <w:noProof/>
                <w:webHidden/>
              </w:rPr>
              <w:tab/>
            </w:r>
            <w:r w:rsidR="00300355">
              <w:rPr>
                <w:noProof/>
                <w:webHidden/>
              </w:rPr>
              <w:fldChar w:fldCharType="begin"/>
            </w:r>
            <w:r w:rsidR="00300355">
              <w:rPr>
                <w:noProof/>
                <w:webHidden/>
              </w:rPr>
              <w:instrText xml:space="preserve"> PAGEREF _Toc487031360 \h </w:instrText>
            </w:r>
            <w:r w:rsidR="00300355">
              <w:rPr>
                <w:noProof/>
                <w:webHidden/>
              </w:rPr>
            </w:r>
            <w:r w:rsidR="00300355">
              <w:rPr>
                <w:noProof/>
                <w:webHidden/>
              </w:rPr>
              <w:fldChar w:fldCharType="separate"/>
            </w:r>
            <w:r w:rsidR="0083463C">
              <w:rPr>
                <w:noProof/>
                <w:webHidden/>
              </w:rPr>
              <w:t>9</w:t>
            </w:r>
            <w:r w:rsidR="00300355">
              <w:rPr>
                <w:noProof/>
                <w:webHidden/>
              </w:rPr>
              <w:fldChar w:fldCharType="end"/>
            </w:r>
          </w:hyperlink>
        </w:p>
        <w:p w:rsidR="00300355" w:rsidRDefault="00B225F7">
          <w:pPr>
            <w:pStyle w:val="TOC3"/>
            <w:rPr>
              <w:rFonts w:eastAsiaTheme="minorEastAsia"/>
              <w:noProof/>
              <w:lang w:eastAsia="en-GB"/>
            </w:rPr>
          </w:pPr>
          <w:hyperlink w:anchor="_Toc487031361" w:history="1">
            <w:r w:rsidR="00300355" w:rsidRPr="00156FAD">
              <w:rPr>
                <w:rStyle w:val="Hyperlink"/>
                <w:rFonts w:ascii="Arial" w:hAnsi="Arial" w:cs="Arial"/>
                <w:noProof/>
              </w:rPr>
              <w:t>2.2</w:t>
            </w:r>
            <w:r w:rsidR="00300355">
              <w:rPr>
                <w:rFonts w:eastAsiaTheme="minorEastAsia"/>
                <w:noProof/>
                <w:lang w:eastAsia="en-GB"/>
              </w:rPr>
              <w:tab/>
            </w:r>
            <w:r w:rsidR="00300355" w:rsidRPr="00156FAD">
              <w:rPr>
                <w:rStyle w:val="Hyperlink"/>
                <w:rFonts w:ascii="Arial" w:hAnsi="Arial" w:cs="Arial"/>
                <w:noProof/>
              </w:rPr>
              <w:t>Terminology</w:t>
            </w:r>
            <w:r w:rsidR="00300355">
              <w:rPr>
                <w:noProof/>
                <w:webHidden/>
              </w:rPr>
              <w:tab/>
            </w:r>
            <w:r w:rsidR="00300355">
              <w:rPr>
                <w:noProof/>
                <w:webHidden/>
              </w:rPr>
              <w:fldChar w:fldCharType="begin"/>
            </w:r>
            <w:r w:rsidR="00300355">
              <w:rPr>
                <w:noProof/>
                <w:webHidden/>
              </w:rPr>
              <w:instrText xml:space="preserve"> PAGEREF _Toc487031361 \h </w:instrText>
            </w:r>
            <w:r w:rsidR="00300355">
              <w:rPr>
                <w:noProof/>
                <w:webHidden/>
              </w:rPr>
            </w:r>
            <w:r w:rsidR="00300355">
              <w:rPr>
                <w:noProof/>
                <w:webHidden/>
              </w:rPr>
              <w:fldChar w:fldCharType="separate"/>
            </w:r>
            <w:r w:rsidR="0083463C">
              <w:rPr>
                <w:noProof/>
                <w:webHidden/>
              </w:rPr>
              <w:t>9</w:t>
            </w:r>
            <w:r w:rsidR="00300355">
              <w:rPr>
                <w:noProof/>
                <w:webHidden/>
              </w:rPr>
              <w:fldChar w:fldCharType="end"/>
            </w:r>
          </w:hyperlink>
        </w:p>
        <w:p w:rsidR="00300355" w:rsidRDefault="00B225F7">
          <w:pPr>
            <w:pStyle w:val="TOC3"/>
            <w:rPr>
              <w:rFonts w:eastAsiaTheme="minorEastAsia"/>
              <w:noProof/>
              <w:lang w:eastAsia="en-GB"/>
            </w:rPr>
          </w:pPr>
          <w:hyperlink w:anchor="_Toc487031362" w:history="1">
            <w:r w:rsidR="00300355" w:rsidRPr="00156FAD">
              <w:rPr>
                <w:rStyle w:val="Hyperlink"/>
                <w:rFonts w:ascii="Arial" w:eastAsia="Arial" w:hAnsi="Arial" w:cs="Arial"/>
                <w:noProof/>
                <w:lang w:eastAsia="en-GB" w:bidi="en-GB"/>
              </w:rPr>
              <w:t>2.3</w:t>
            </w:r>
            <w:r w:rsidR="00300355">
              <w:rPr>
                <w:rFonts w:eastAsiaTheme="minorEastAsia"/>
                <w:noProof/>
                <w:lang w:eastAsia="en-GB"/>
              </w:rPr>
              <w:tab/>
            </w:r>
            <w:r w:rsidR="00300355" w:rsidRPr="00156FAD">
              <w:rPr>
                <w:rStyle w:val="Hyperlink"/>
                <w:rFonts w:ascii="Arial" w:eastAsia="Arial" w:hAnsi="Arial" w:cs="Arial"/>
                <w:noProof/>
                <w:lang w:eastAsia="en-GB" w:bidi="en-GB"/>
              </w:rPr>
              <w:t>Policy and guidance</w:t>
            </w:r>
            <w:r w:rsidR="00300355">
              <w:rPr>
                <w:noProof/>
                <w:webHidden/>
              </w:rPr>
              <w:tab/>
            </w:r>
            <w:r w:rsidR="00300355">
              <w:rPr>
                <w:noProof/>
                <w:webHidden/>
              </w:rPr>
              <w:fldChar w:fldCharType="begin"/>
            </w:r>
            <w:r w:rsidR="00300355">
              <w:rPr>
                <w:noProof/>
                <w:webHidden/>
              </w:rPr>
              <w:instrText xml:space="preserve"> PAGEREF _Toc487031362 \h </w:instrText>
            </w:r>
            <w:r w:rsidR="00300355">
              <w:rPr>
                <w:noProof/>
                <w:webHidden/>
              </w:rPr>
            </w:r>
            <w:r w:rsidR="00300355">
              <w:rPr>
                <w:noProof/>
                <w:webHidden/>
              </w:rPr>
              <w:fldChar w:fldCharType="separate"/>
            </w:r>
            <w:r w:rsidR="0083463C">
              <w:rPr>
                <w:noProof/>
                <w:webHidden/>
              </w:rPr>
              <w:t>10</w:t>
            </w:r>
            <w:r w:rsidR="00300355">
              <w:rPr>
                <w:noProof/>
                <w:webHidden/>
              </w:rPr>
              <w:fldChar w:fldCharType="end"/>
            </w:r>
          </w:hyperlink>
        </w:p>
        <w:p w:rsidR="00300355" w:rsidRDefault="00B225F7">
          <w:pPr>
            <w:pStyle w:val="TOC3"/>
            <w:rPr>
              <w:rFonts w:eastAsiaTheme="minorEastAsia"/>
              <w:noProof/>
              <w:lang w:eastAsia="en-GB"/>
            </w:rPr>
          </w:pPr>
          <w:hyperlink w:anchor="_Toc487031363" w:history="1">
            <w:r w:rsidR="00300355" w:rsidRPr="00156FAD">
              <w:rPr>
                <w:rStyle w:val="Hyperlink"/>
                <w:rFonts w:ascii="Arial" w:eastAsia="Times New Roman" w:hAnsi="Arial" w:cs="Arial"/>
                <w:noProof/>
                <w:lang w:eastAsia="en-GB"/>
              </w:rPr>
              <w:t>2.4</w:t>
            </w:r>
            <w:r w:rsidR="00300355">
              <w:rPr>
                <w:rFonts w:eastAsiaTheme="minorEastAsia"/>
                <w:noProof/>
                <w:lang w:eastAsia="en-GB"/>
              </w:rPr>
              <w:tab/>
            </w:r>
            <w:r w:rsidR="00300355" w:rsidRPr="00156FAD">
              <w:rPr>
                <w:rStyle w:val="Hyperlink"/>
                <w:rFonts w:ascii="Arial" w:eastAsia="Times New Roman" w:hAnsi="Arial" w:cs="Arial"/>
                <w:noProof/>
                <w:lang w:eastAsia="en-GB"/>
              </w:rPr>
              <w:t>Key statistics</w:t>
            </w:r>
            <w:r w:rsidR="00300355">
              <w:rPr>
                <w:noProof/>
                <w:webHidden/>
              </w:rPr>
              <w:tab/>
            </w:r>
            <w:r w:rsidR="00300355">
              <w:rPr>
                <w:noProof/>
                <w:webHidden/>
              </w:rPr>
              <w:fldChar w:fldCharType="begin"/>
            </w:r>
            <w:r w:rsidR="00300355">
              <w:rPr>
                <w:noProof/>
                <w:webHidden/>
              </w:rPr>
              <w:instrText xml:space="preserve"> PAGEREF _Toc487031363 \h </w:instrText>
            </w:r>
            <w:r w:rsidR="00300355">
              <w:rPr>
                <w:noProof/>
                <w:webHidden/>
              </w:rPr>
            </w:r>
            <w:r w:rsidR="00300355">
              <w:rPr>
                <w:noProof/>
                <w:webHidden/>
              </w:rPr>
              <w:fldChar w:fldCharType="separate"/>
            </w:r>
            <w:r w:rsidR="0083463C">
              <w:rPr>
                <w:noProof/>
                <w:webHidden/>
              </w:rPr>
              <w:t>11</w:t>
            </w:r>
            <w:r w:rsidR="00300355">
              <w:rPr>
                <w:noProof/>
                <w:webHidden/>
              </w:rPr>
              <w:fldChar w:fldCharType="end"/>
            </w:r>
          </w:hyperlink>
        </w:p>
        <w:p w:rsidR="00300355" w:rsidRDefault="00B225F7">
          <w:pPr>
            <w:pStyle w:val="TOC3"/>
            <w:rPr>
              <w:rFonts w:eastAsiaTheme="minorEastAsia"/>
              <w:noProof/>
              <w:lang w:eastAsia="en-GB"/>
            </w:rPr>
          </w:pPr>
          <w:hyperlink w:anchor="_Toc487031364" w:history="1">
            <w:r w:rsidR="00300355" w:rsidRPr="00156FAD">
              <w:rPr>
                <w:rStyle w:val="Hyperlink"/>
                <w:rFonts w:ascii="Arial" w:hAnsi="Arial" w:cs="Arial"/>
                <w:noProof/>
              </w:rPr>
              <w:t>2.4</w:t>
            </w:r>
            <w:r w:rsidR="00300355">
              <w:rPr>
                <w:rFonts w:eastAsiaTheme="minorEastAsia"/>
                <w:noProof/>
                <w:lang w:eastAsia="en-GB"/>
              </w:rPr>
              <w:tab/>
            </w:r>
            <w:r w:rsidR="00300355" w:rsidRPr="00156FAD">
              <w:rPr>
                <w:rStyle w:val="Hyperlink"/>
                <w:rFonts w:ascii="Arial" w:hAnsi="Arial" w:cs="Arial"/>
                <w:noProof/>
              </w:rPr>
              <w:t>Survivor profile - nationally</w:t>
            </w:r>
            <w:r w:rsidR="00300355">
              <w:rPr>
                <w:noProof/>
                <w:webHidden/>
              </w:rPr>
              <w:tab/>
            </w:r>
            <w:r w:rsidR="00300355">
              <w:rPr>
                <w:noProof/>
                <w:webHidden/>
              </w:rPr>
              <w:fldChar w:fldCharType="begin"/>
            </w:r>
            <w:r w:rsidR="00300355">
              <w:rPr>
                <w:noProof/>
                <w:webHidden/>
              </w:rPr>
              <w:instrText xml:space="preserve"> PAGEREF _Toc487031364 \h </w:instrText>
            </w:r>
            <w:r w:rsidR="00300355">
              <w:rPr>
                <w:noProof/>
                <w:webHidden/>
              </w:rPr>
            </w:r>
            <w:r w:rsidR="00300355">
              <w:rPr>
                <w:noProof/>
                <w:webHidden/>
              </w:rPr>
              <w:fldChar w:fldCharType="separate"/>
            </w:r>
            <w:r w:rsidR="0083463C">
              <w:rPr>
                <w:noProof/>
                <w:webHidden/>
              </w:rPr>
              <w:t>12</w:t>
            </w:r>
            <w:r w:rsidR="00300355">
              <w:rPr>
                <w:noProof/>
                <w:webHidden/>
              </w:rPr>
              <w:fldChar w:fldCharType="end"/>
            </w:r>
          </w:hyperlink>
        </w:p>
        <w:p w:rsidR="00300355" w:rsidRDefault="00B225F7">
          <w:pPr>
            <w:pStyle w:val="TOC3"/>
            <w:rPr>
              <w:rFonts w:eastAsiaTheme="minorEastAsia"/>
              <w:noProof/>
              <w:lang w:eastAsia="en-GB"/>
            </w:rPr>
          </w:pPr>
          <w:hyperlink w:anchor="_Toc487031365" w:history="1">
            <w:r w:rsidR="00300355" w:rsidRPr="00156FAD">
              <w:rPr>
                <w:rStyle w:val="Hyperlink"/>
                <w:rFonts w:ascii="Arial" w:eastAsia="Batang" w:hAnsi="Arial" w:cs="Arial"/>
                <w:noProof/>
              </w:rPr>
              <w:t>2.5</w:t>
            </w:r>
            <w:r w:rsidR="00300355">
              <w:rPr>
                <w:rFonts w:eastAsiaTheme="minorEastAsia"/>
                <w:noProof/>
                <w:lang w:eastAsia="en-GB"/>
              </w:rPr>
              <w:tab/>
            </w:r>
            <w:r w:rsidR="00300355" w:rsidRPr="00156FAD">
              <w:rPr>
                <w:rStyle w:val="Hyperlink"/>
                <w:rFonts w:ascii="Arial" w:eastAsia="Batang" w:hAnsi="Arial" w:cs="Arial"/>
                <w:noProof/>
              </w:rPr>
              <w:t>Perpetrator profile – nationally</w:t>
            </w:r>
            <w:r w:rsidR="00300355">
              <w:rPr>
                <w:noProof/>
                <w:webHidden/>
              </w:rPr>
              <w:tab/>
            </w:r>
            <w:r w:rsidR="00300355">
              <w:rPr>
                <w:noProof/>
                <w:webHidden/>
              </w:rPr>
              <w:fldChar w:fldCharType="begin"/>
            </w:r>
            <w:r w:rsidR="00300355">
              <w:rPr>
                <w:noProof/>
                <w:webHidden/>
              </w:rPr>
              <w:instrText xml:space="preserve"> PAGEREF _Toc487031365 \h </w:instrText>
            </w:r>
            <w:r w:rsidR="00300355">
              <w:rPr>
                <w:noProof/>
                <w:webHidden/>
              </w:rPr>
            </w:r>
            <w:r w:rsidR="00300355">
              <w:rPr>
                <w:noProof/>
                <w:webHidden/>
              </w:rPr>
              <w:fldChar w:fldCharType="separate"/>
            </w:r>
            <w:r w:rsidR="0083463C">
              <w:rPr>
                <w:noProof/>
                <w:webHidden/>
              </w:rPr>
              <w:t>13</w:t>
            </w:r>
            <w:r w:rsidR="00300355">
              <w:rPr>
                <w:noProof/>
                <w:webHidden/>
              </w:rPr>
              <w:fldChar w:fldCharType="end"/>
            </w:r>
          </w:hyperlink>
        </w:p>
        <w:p w:rsidR="00300355" w:rsidRDefault="00B225F7">
          <w:pPr>
            <w:pStyle w:val="TOC3"/>
            <w:rPr>
              <w:rFonts w:eastAsiaTheme="minorEastAsia"/>
              <w:noProof/>
              <w:lang w:eastAsia="en-GB"/>
            </w:rPr>
          </w:pPr>
          <w:hyperlink w:anchor="_Toc487031366" w:history="1">
            <w:r w:rsidR="00300355" w:rsidRPr="00156FAD">
              <w:rPr>
                <w:rStyle w:val="Hyperlink"/>
                <w:rFonts w:ascii="Arial" w:hAnsi="Arial" w:cs="Arial"/>
                <w:noProof/>
              </w:rPr>
              <w:t>2.6</w:t>
            </w:r>
            <w:r w:rsidR="00300355">
              <w:rPr>
                <w:rFonts w:eastAsiaTheme="minorEastAsia"/>
                <w:noProof/>
                <w:lang w:eastAsia="en-GB"/>
              </w:rPr>
              <w:tab/>
            </w:r>
            <w:r w:rsidR="00300355" w:rsidRPr="00156FAD">
              <w:rPr>
                <w:rStyle w:val="Hyperlink"/>
                <w:rFonts w:ascii="Arial" w:hAnsi="Arial" w:cs="Arial"/>
                <w:noProof/>
              </w:rPr>
              <w:t>Children exposed to domestic abuse</w:t>
            </w:r>
            <w:r w:rsidR="00300355">
              <w:rPr>
                <w:noProof/>
                <w:webHidden/>
              </w:rPr>
              <w:tab/>
            </w:r>
            <w:r w:rsidR="00300355">
              <w:rPr>
                <w:noProof/>
                <w:webHidden/>
              </w:rPr>
              <w:fldChar w:fldCharType="begin"/>
            </w:r>
            <w:r w:rsidR="00300355">
              <w:rPr>
                <w:noProof/>
                <w:webHidden/>
              </w:rPr>
              <w:instrText xml:space="preserve"> PAGEREF _Toc487031366 \h </w:instrText>
            </w:r>
            <w:r w:rsidR="00300355">
              <w:rPr>
                <w:noProof/>
                <w:webHidden/>
              </w:rPr>
            </w:r>
            <w:r w:rsidR="00300355">
              <w:rPr>
                <w:noProof/>
                <w:webHidden/>
              </w:rPr>
              <w:fldChar w:fldCharType="separate"/>
            </w:r>
            <w:r w:rsidR="0083463C">
              <w:rPr>
                <w:noProof/>
                <w:webHidden/>
              </w:rPr>
              <w:t>14</w:t>
            </w:r>
            <w:r w:rsidR="00300355">
              <w:rPr>
                <w:noProof/>
                <w:webHidden/>
              </w:rPr>
              <w:fldChar w:fldCharType="end"/>
            </w:r>
          </w:hyperlink>
        </w:p>
        <w:p w:rsidR="00300355" w:rsidRDefault="00B225F7">
          <w:pPr>
            <w:pStyle w:val="TOC3"/>
            <w:rPr>
              <w:rFonts w:eastAsiaTheme="minorEastAsia"/>
              <w:noProof/>
              <w:lang w:eastAsia="en-GB"/>
            </w:rPr>
          </w:pPr>
          <w:hyperlink w:anchor="_Toc487031367" w:history="1">
            <w:r w:rsidR="00300355" w:rsidRPr="00156FAD">
              <w:rPr>
                <w:rStyle w:val="Hyperlink"/>
                <w:rFonts w:ascii="Arial" w:eastAsia="Arial" w:hAnsi="Arial" w:cs="Arial"/>
                <w:noProof/>
              </w:rPr>
              <w:t>2.7</w:t>
            </w:r>
            <w:r w:rsidR="00300355">
              <w:rPr>
                <w:rFonts w:eastAsiaTheme="minorEastAsia"/>
                <w:noProof/>
                <w:lang w:eastAsia="en-GB"/>
              </w:rPr>
              <w:tab/>
            </w:r>
            <w:r w:rsidR="00300355" w:rsidRPr="00156FAD">
              <w:rPr>
                <w:rStyle w:val="Hyperlink"/>
                <w:rFonts w:ascii="Arial" w:eastAsia="Arial" w:hAnsi="Arial" w:cs="Arial"/>
                <w:noProof/>
              </w:rPr>
              <w:t>Toxic Trio/Complex Trio</w:t>
            </w:r>
            <w:r w:rsidR="00300355">
              <w:rPr>
                <w:noProof/>
                <w:webHidden/>
              </w:rPr>
              <w:tab/>
            </w:r>
            <w:r w:rsidR="00300355">
              <w:rPr>
                <w:noProof/>
                <w:webHidden/>
              </w:rPr>
              <w:fldChar w:fldCharType="begin"/>
            </w:r>
            <w:r w:rsidR="00300355">
              <w:rPr>
                <w:noProof/>
                <w:webHidden/>
              </w:rPr>
              <w:instrText xml:space="preserve"> PAGEREF _Toc487031367 \h </w:instrText>
            </w:r>
            <w:r w:rsidR="00300355">
              <w:rPr>
                <w:noProof/>
                <w:webHidden/>
              </w:rPr>
            </w:r>
            <w:r w:rsidR="00300355">
              <w:rPr>
                <w:noProof/>
                <w:webHidden/>
              </w:rPr>
              <w:fldChar w:fldCharType="separate"/>
            </w:r>
            <w:r w:rsidR="0083463C">
              <w:rPr>
                <w:noProof/>
                <w:webHidden/>
              </w:rPr>
              <w:t>14</w:t>
            </w:r>
            <w:r w:rsidR="00300355">
              <w:rPr>
                <w:noProof/>
                <w:webHidden/>
              </w:rPr>
              <w:fldChar w:fldCharType="end"/>
            </w:r>
          </w:hyperlink>
        </w:p>
        <w:p w:rsidR="00300355" w:rsidRDefault="00B225F7">
          <w:pPr>
            <w:pStyle w:val="TOC2"/>
            <w:tabs>
              <w:tab w:val="left" w:pos="660"/>
              <w:tab w:val="right" w:leader="dot" w:pos="9016"/>
            </w:tabs>
            <w:rPr>
              <w:rFonts w:eastAsiaTheme="minorEastAsia"/>
              <w:noProof/>
              <w:lang w:eastAsia="en-GB"/>
            </w:rPr>
          </w:pPr>
          <w:hyperlink w:anchor="_Toc487031368" w:history="1">
            <w:r w:rsidR="00300355" w:rsidRPr="00156FAD">
              <w:rPr>
                <w:rStyle w:val="Hyperlink"/>
                <w:rFonts w:ascii="Arial" w:hAnsi="Arial" w:cs="Arial"/>
                <w:noProof/>
              </w:rPr>
              <w:t>3</w:t>
            </w:r>
            <w:r w:rsidR="00300355">
              <w:rPr>
                <w:rFonts w:eastAsiaTheme="minorEastAsia"/>
                <w:noProof/>
                <w:lang w:eastAsia="en-GB"/>
              </w:rPr>
              <w:tab/>
            </w:r>
            <w:r w:rsidR="00300355" w:rsidRPr="00156FAD">
              <w:rPr>
                <w:rStyle w:val="Hyperlink"/>
                <w:rFonts w:ascii="Arial" w:hAnsi="Arial" w:cs="Arial"/>
                <w:noProof/>
              </w:rPr>
              <w:t>Local context</w:t>
            </w:r>
            <w:r w:rsidR="00300355">
              <w:rPr>
                <w:noProof/>
                <w:webHidden/>
              </w:rPr>
              <w:tab/>
            </w:r>
            <w:r w:rsidR="00300355">
              <w:rPr>
                <w:noProof/>
                <w:webHidden/>
              </w:rPr>
              <w:fldChar w:fldCharType="begin"/>
            </w:r>
            <w:r w:rsidR="00300355">
              <w:rPr>
                <w:noProof/>
                <w:webHidden/>
              </w:rPr>
              <w:instrText xml:space="preserve"> PAGEREF _Toc487031368 \h </w:instrText>
            </w:r>
            <w:r w:rsidR="00300355">
              <w:rPr>
                <w:noProof/>
                <w:webHidden/>
              </w:rPr>
            </w:r>
            <w:r w:rsidR="00300355">
              <w:rPr>
                <w:noProof/>
                <w:webHidden/>
              </w:rPr>
              <w:fldChar w:fldCharType="separate"/>
            </w:r>
            <w:r w:rsidR="0083463C">
              <w:rPr>
                <w:noProof/>
                <w:webHidden/>
              </w:rPr>
              <w:t>15</w:t>
            </w:r>
            <w:r w:rsidR="00300355">
              <w:rPr>
                <w:noProof/>
                <w:webHidden/>
              </w:rPr>
              <w:fldChar w:fldCharType="end"/>
            </w:r>
          </w:hyperlink>
        </w:p>
        <w:p w:rsidR="00300355" w:rsidRDefault="00B225F7">
          <w:pPr>
            <w:pStyle w:val="TOC3"/>
            <w:rPr>
              <w:rFonts w:eastAsiaTheme="minorEastAsia"/>
              <w:noProof/>
              <w:lang w:eastAsia="en-GB"/>
            </w:rPr>
          </w:pPr>
          <w:hyperlink w:anchor="_Toc487031369" w:history="1">
            <w:r w:rsidR="00300355" w:rsidRPr="00156FAD">
              <w:rPr>
                <w:rStyle w:val="Hyperlink"/>
                <w:rFonts w:ascii="Arial" w:hAnsi="Arial" w:cs="Arial"/>
                <w:noProof/>
              </w:rPr>
              <w:t>3.1</w:t>
            </w:r>
            <w:r w:rsidR="00300355">
              <w:rPr>
                <w:rFonts w:eastAsiaTheme="minorEastAsia"/>
                <w:noProof/>
                <w:lang w:eastAsia="en-GB"/>
              </w:rPr>
              <w:tab/>
            </w:r>
            <w:r w:rsidR="00300355" w:rsidRPr="00156FAD">
              <w:rPr>
                <w:rStyle w:val="Hyperlink"/>
                <w:rFonts w:ascii="Arial" w:hAnsi="Arial" w:cs="Arial"/>
                <w:noProof/>
              </w:rPr>
              <w:t xml:space="preserve"> </w:t>
            </w:r>
            <w:r w:rsidR="00300355" w:rsidRPr="00156FAD">
              <w:rPr>
                <w:rStyle w:val="Hyperlink"/>
                <w:rFonts w:ascii="Arial" w:eastAsia="Times New Roman" w:hAnsi="Arial" w:cs="Arial"/>
                <w:noProof/>
                <w:lang w:eastAsia="en-GB" w:bidi="en-GB"/>
              </w:rPr>
              <w:t>Joint Strategic Needs Assessment</w:t>
            </w:r>
            <w:r w:rsidR="00300355">
              <w:rPr>
                <w:noProof/>
                <w:webHidden/>
              </w:rPr>
              <w:tab/>
            </w:r>
            <w:r w:rsidR="00300355">
              <w:rPr>
                <w:noProof/>
                <w:webHidden/>
              </w:rPr>
              <w:fldChar w:fldCharType="begin"/>
            </w:r>
            <w:r w:rsidR="00300355">
              <w:rPr>
                <w:noProof/>
                <w:webHidden/>
              </w:rPr>
              <w:instrText xml:space="preserve"> PAGEREF _Toc487031369 \h </w:instrText>
            </w:r>
            <w:r w:rsidR="00300355">
              <w:rPr>
                <w:noProof/>
                <w:webHidden/>
              </w:rPr>
            </w:r>
            <w:r w:rsidR="00300355">
              <w:rPr>
                <w:noProof/>
                <w:webHidden/>
              </w:rPr>
              <w:fldChar w:fldCharType="separate"/>
            </w:r>
            <w:r w:rsidR="0083463C">
              <w:rPr>
                <w:noProof/>
                <w:webHidden/>
              </w:rPr>
              <w:t>15</w:t>
            </w:r>
            <w:r w:rsidR="00300355">
              <w:rPr>
                <w:noProof/>
                <w:webHidden/>
              </w:rPr>
              <w:fldChar w:fldCharType="end"/>
            </w:r>
          </w:hyperlink>
        </w:p>
        <w:p w:rsidR="00300355" w:rsidRDefault="00B225F7">
          <w:pPr>
            <w:pStyle w:val="TOC3"/>
            <w:rPr>
              <w:rFonts w:eastAsiaTheme="minorEastAsia"/>
              <w:noProof/>
              <w:lang w:eastAsia="en-GB"/>
            </w:rPr>
          </w:pPr>
          <w:hyperlink w:anchor="_Toc487031370" w:history="1">
            <w:r w:rsidR="00300355" w:rsidRPr="00156FAD">
              <w:rPr>
                <w:rStyle w:val="Hyperlink"/>
                <w:rFonts w:ascii="Arial" w:eastAsia="Batang" w:hAnsi="Arial" w:cs="Arial"/>
                <w:noProof/>
                <w:lang w:eastAsia="en-GB" w:bidi="en-GB"/>
              </w:rPr>
              <w:t>3.2</w:t>
            </w:r>
            <w:r w:rsidR="00300355">
              <w:rPr>
                <w:rFonts w:eastAsiaTheme="minorEastAsia"/>
                <w:noProof/>
                <w:lang w:eastAsia="en-GB"/>
              </w:rPr>
              <w:tab/>
            </w:r>
            <w:r w:rsidR="00300355" w:rsidRPr="00156FAD">
              <w:rPr>
                <w:rStyle w:val="Hyperlink"/>
                <w:rFonts w:ascii="Arial" w:eastAsia="Batang" w:hAnsi="Arial" w:cs="Arial"/>
                <w:noProof/>
                <w:lang w:eastAsia="en-GB" w:bidi="en-GB"/>
              </w:rPr>
              <w:t>Key statistics</w:t>
            </w:r>
            <w:r w:rsidR="00300355">
              <w:rPr>
                <w:noProof/>
                <w:webHidden/>
              </w:rPr>
              <w:tab/>
            </w:r>
            <w:r w:rsidR="00300355">
              <w:rPr>
                <w:noProof/>
                <w:webHidden/>
              </w:rPr>
              <w:fldChar w:fldCharType="begin"/>
            </w:r>
            <w:r w:rsidR="00300355">
              <w:rPr>
                <w:noProof/>
                <w:webHidden/>
              </w:rPr>
              <w:instrText xml:space="preserve"> PAGEREF _Toc487031370 \h </w:instrText>
            </w:r>
            <w:r w:rsidR="00300355">
              <w:rPr>
                <w:noProof/>
                <w:webHidden/>
              </w:rPr>
            </w:r>
            <w:r w:rsidR="00300355">
              <w:rPr>
                <w:noProof/>
                <w:webHidden/>
              </w:rPr>
              <w:fldChar w:fldCharType="separate"/>
            </w:r>
            <w:r w:rsidR="0083463C">
              <w:rPr>
                <w:noProof/>
                <w:webHidden/>
              </w:rPr>
              <w:t>15</w:t>
            </w:r>
            <w:r w:rsidR="00300355">
              <w:rPr>
                <w:noProof/>
                <w:webHidden/>
              </w:rPr>
              <w:fldChar w:fldCharType="end"/>
            </w:r>
          </w:hyperlink>
        </w:p>
        <w:p w:rsidR="00300355" w:rsidRDefault="00B225F7">
          <w:pPr>
            <w:pStyle w:val="TOC3"/>
            <w:rPr>
              <w:rFonts w:eastAsiaTheme="minorEastAsia"/>
              <w:noProof/>
              <w:lang w:eastAsia="en-GB"/>
            </w:rPr>
          </w:pPr>
          <w:hyperlink w:anchor="_Toc487031371" w:history="1">
            <w:r w:rsidR="00300355" w:rsidRPr="00156FAD">
              <w:rPr>
                <w:rStyle w:val="Hyperlink"/>
                <w:rFonts w:ascii="Arial" w:hAnsi="Arial" w:cs="Arial"/>
                <w:noProof/>
              </w:rPr>
              <w:t>3.3</w:t>
            </w:r>
            <w:r w:rsidR="00300355">
              <w:rPr>
                <w:rFonts w:eastAsiaTheme="minorEastAsia"/>
                <w:noProof/>
                <w:lang w:eastAsia="en-GB"/>
              </w:rPr>
              <w:tab/>
            </w:r>
            <w:r w:rsidR="00E63776">
              <w:rPr>
                <w:rStyle w:val="Hyperlink"/>
                <w:rFonts w:ascii="Arial" w:hAnsi="Arial" w:cs="Arial"/>
                <w:noProof/>
              </w:rPr>
              <w:t xml:space="preserve">c </w:t>
            </w:r>
            <w:r w:rsidR="00300355" w:rsidRPr="00156FAD">
              <w:rPr>
                <w:rStyle w:val="Hyperlink"/>
                <w:rFonts w:ascii="Arial" w:hAnsi="Arial" w:cs="Arial"/>
                <w:noProof/>
              </w:rPr>
              <w:t xml:space="preserve"> profiles</w:t>
            </w:r>
            <w:r w:rsidR="00300355">
              <w:rPr>
                <w:noProof/>
                <w:webHidden/>
              </w:rPr>
              <w:tab/>
            </w:r>
            <w:r w:rsidR="00300355">
              <w:rPr>
                <w:noProof/>
                <w:webHidden/>
              </w:rPr>
              <w:fldChar w:fldCharType="begin"/>
            </w:r>
            <w:r w:rsidR="00300355">
              <w:rPr>
                <w:noProof/>
                <w:webHidden/>
              </w:rPr>
              <w:instrText xml:space="preserve"> PAGEREF _Toc487031371 \h </w:instrText>
            </w:r>
            <w:r w:rsidR="00300355">
              <w:rPr>
                <w:noProof/>
                <w:webHidden/>
              </w:rPr>
            </w:r>
            <w:r w:rsidR="00300355">
              <w:rPr>
                <w:noProof/>
                <w:webHidden/>
              </w:rPr>
              <w:fldChar w:fldCharType="separate"/>
            </w:r>
            <w:r w:rsidR="0083463C">
              <w:rPr>
                <w:noProof/>
                <w:webHidden/>
              </w:rPr>
              <w:t>16</w:t>
            </w:r>
            <w:r w:rsidR="00300355">
              <w:rPr>
                <w:noProof/>
                <w:webHidden/>
              </w:rPr>
              <w:fldChar w:fldCharType="end"/>
            </w:r>
          </w:hyperlink>
        </w:p>
        <w:p w:rsidR="00300355" w:rsidRDefault="00B225F7">
          <w:pPr>
            <w:pStyle w:val="TOC3"/>
            <w:rPr>
              <w:rFonts w:eastAsiaTheme="minorEastAsia"/>
              <w:noProof/>
              <w:lang w:eastAsia="en-GB"/>
            </w:rPr>
          </w:pPr>
          <w:hyperlink w:anchor="_Toc487031372" w:history="1">
            <w:r w:rsidR="00300355" w:rsidRPr="00156FAD">
              <w:rPr>
                <w:rStyle w:val="Hyperlink"/>
                <w:rFonts w:ascii="Arial" w:eastAsia="Batang" w:hAnsi="Arial" w:cs="Arial"/>
                <w:noProof/>
              </w:rPr>
              <w:t>3.4</w:t>
            </w:r>
            <w:r w:rsidR="00300355">
              <w:rPr>
                <w:rFonts w:eastAsiaTheme="minorEastAsia"/>
                <w:noProof/>
                <w:lang w:eastAsia="en-GB"/>
              </w:rPr>
              <w:tab/>
            </w:r>
            <w:r w:rsidR="00300355" w:rsidRPr="00156FAD">
              <w:rPr>
                <w:rStyle w:val="Hyperlink"/>
                <w:rFonts w:ascii="Arial" w:eastAsia="Batang" w:hAnsi="Arial" w:cs="Arial"/>
                <w:noProof/>
              </w:rPr>
              <w:t>Perpetrator profile</w:t>
            </w:r>
            <w:r w:rsidR="00300355">
              <w:rPr>
                <w:noProof/>
                <w:webHidden/>
              </w:rPr>
              <w:tab/>
            </w:r>
            <w:r w:rsidR="00300355">
              <w:rPr>
                <w:noProof/>
                <w:webHidden/>
              </w:rPr>
              <w:fldChar w:fldCharType="begin"/>
            </w:r>
            <w:r w:rsidR="00300355">
              <w:rPr>
                <w:noProof/>
                <w:webHidden/>
              </w:rPr>
              <w:instrText xml:space="preserve"> PAGEREF _Toc487031372 \h </w:instrText>
            </w:r>
            <w:r w:rsidR="00300355">
              <w:rPr>
                <w:noProof/>
                <w:webHidden/>
              </w:rPr>
            </w:r>
            <w:r w:rsidR="00300355">
              <w:rPr>
                <w:noProof/>
                <w:webHidden/>
              </w:rPr>
              <w:fldChar w:fldCharType="separate"/>
            </w:r>
            <w:r w:rsidR="0083463C">
              <w:rPr>
                <w:noProof/>
                <w:webHidden/>
              </w:rPr>
              <w:t>17</w:t>
            </w:r>
            <w:r w:rsidR="00300355">
              <w:rPr>
                <w:noProof/>
                <w:webHidden/>
              </w:rPr>
              <w:fldChar w:fldCharType="end"/>
            </w:r>
          </w:hyperlink>
        </w:p>
        <w:p w:rsidR="00300355" w:rsidRDefault="00B225F7">
          <w:pPr>
            <w:pStyle w:val="TOC3"/>
            <w:rPr>
              <w:rFonts w:eastAsiaTheme="minorEastAsia"/>
              <w:noProof/>
              <w:lang w:eastAsia="en-GB"/>
            </w:rPr>
          </w:pPr>
          <w:hyperlink w:anchor="_Toc487031373" w:history="1">
            <w:r w:rsidR="00300355" w:rsidRPr="00156FAD">
              <w:rPr>
                <w:rStyle w:val="Hyperlink"/>
                <w:rFonts w:ascii="Arial" w:hAnsi="Arial" w:cs="Arial"/>
                <w:noProof/>
              </w:rPr>
              <w:t>3.5</w:t>
            </w:r>
            <w:r w:rsidR="00300355">
              <w:rPr>
                <w:rFonts w:eastAsiaTheme="minorEastAsia"/>
                <w:noProof/>
                <w:lang w:eastAsia="en-GB"/>
              </w:rPr>
              <w:tab/>
            </w:r>
            <w:r w:rsidR="00300355" w:rsidRPr="00156FAD">
              <w:rPr>
                <w:rStyle w:val="Hyperlink"/>
                <w:rFonts w:ascii="Arial" w:hAnsi="Arial" w:cs="Arial"/>
                <w:noProof/>
              </w:rPr>
              <w:t>Children exposed to domestic abuse</w:t>
            </w:r>
            <w:r w:rsidR="00300355">
              <w:rPr>
                <w:noProof/>
                <w:webHidden/>
              </w:rPr>
              <w:tab/>
            </w:r>
            <w:r w:rsidR="00300355">
              <w:rPr>
                <w:noProof/>
                <w:webHidden/>
              </w:rPr>
              <w:fldChar w:fldCharType="begin"/>
            </w:r>
            <w:r w:rsidR="00300355">
              <w:rPr>
                <w:noProof/>
                <w:webHidden/>
              </w:rPr>
              <w:instrText xml:space="preserve"> PAGEREF _Toc487031373 \h </w:instrText>
            </w:r>
            <w:r w:rsidR="00300355">
              <w:rPr>
                <w:noProof/>
                <w:webHidden/>
              </w:rPr>
            </w:r>
            <w:r w:rsidR="00300355">
              <w:rPr>
                <w:noProof/>
                <w:webHidden/>
              </w:rPr>
              <w:fldChar w:fldCharType="separate"/>
            </w:r>
            <w:r w:rsidR="0083463C">
              <w:rPr>
                <w:noProof/>
                <w:webHidden/>
              </w:rPr>
              <w:t>17</w:t>
            </w:r>
            <w:r w:rsidR="00300355">
              <w:rPr>
                <w:noProof/>
                <w:webHidden/>
              </w:rPr>
              <w:fldChar w:fldCharType="end"/>
            </w:r>
          </w:hyperlink>
        </w:p>
        <w:p w:rsidR="00300355" w:rsidRDefault="00B225F7">
          <w:pPr>
            <w:pStyle w:val="TOC3"/>
            <w:rPr>
              <w:rFonts w:eastAsiaTheme="minorEastAsia"/>
              <w:noProof/>
              <w:lang w:eastAsia="en-GB"/>
            </w:rPr>
          </w:pPr>
          <w:hyperlink w:anchor="_Toc487031374" w:history="1">
            <w:r w:rsidR="00300355" w:rsidRPr="00156FAD">
              <w:rPr>
                <w:rStyle w:val="Hyperlink"/>
                <w:rFonts w:ascii="Arial" w:eastAsia="Arial" w:hAnsi="Arial" w:cs="Arial"/>
                <w:noProof/>
                <w:lang w:eastAsia="en-GB" w:bidi="en-GB"/>
              </w:rPr>
              <w:t>3.6</w:t>
            </w:r>
            <w:r w:rsidR="00300355">
              <w:rPr>
                <w:rFonts w:eastAsiaTheme="minorEastAsia"/>
                <w:noProof/>
                <w:lang w:eastAsia="en-GB"/>
              </w:rPr>
              <w:tab/>
            </w:r>
            <w:r w:rsidR="00300355" w:rsidRPr="00156FAD">
              <w:rPr>
                <w:rStyle w:val="Hyperlink"/>
                <w:rFonts w:ascii="Arial" w:eastAsia="Arial" w:hAnsi="Arial" w:cs="Arial"/>
                <w:noProof/>
                <w:lang w:eastAsia="en-GB" w:bidi="en-GB"/>
              </w:rPr>
              <w:t>Toxic Trio/Complex Trio</w:t>
            </w:r>
            <w:r w:rsidR="00300355">
              <w:rPr>
                <w:noProof/>
                <w:webHidden/>
              </w:rPr>
              <w:tab/>
            </w:r>
            <w:r w:rsidR="00300355">
              <w:rPr>
                <w:noProof/>
                <w:webHidden/>
              </w:rPr>
              <w:fldChar w:fldCharType="begin"/>
            </w:r>
            <w:r w:rsidR="00300355">
              <w:rPr>
                <w:noProof/>
                <w:webHidden/>
              </w:rPr>
              <w:instrText xml:space="preserve"> PAGEREF _Toc487031374 \h </w:instrText>
            </w:r>
            <w:r w:rsidR="00300355">
              <w:rPr>
                <w:noProof/>
                <w:webHidden/>
              </w:rPr>
            </w:r>
            <w:r w:rsidR="00300355">
              <w:rPr>
                <w:noProof/>
                <w:webHidden/>
              </w:rPr>
              <w:fldChar w:fldCharType="separate"/>
            </w:r>
            <w:r w:rsidR="0083463C">
              <w:rPr>
                <w:noProof/>
                <w:webHidden/>
              </w:rPr>
              <w:t>18</w:t>
            </w:r>
            <w:r w:rsidR="00300355">
              <w:rPr>
                <w:noProof/>
                <w:webHidden/>
              </w:rPr>
              <w:fldChar w:fldCharType="end"/>
            </w:r>
          </w:hyperlink>
        </w:p>
        <w:p w:rsidR="00300355" w:rsidRDefault="00B225F7">
          <w:pPr>
            <w:pStyle w:val="TOC2"/>
            <w:tabs>
              <w:tab w:val="left" w:pos="660"/>
              <w:tab w:val="right" w:leader="dot" w:pos="9016"/>
            </w:tabs>
            <w:rPr>
              <w:rFonts w:eastAsiaTheme="minorEastAsia"/>
              <w:noProof/>
              <w:lang w:eastAsia="en-GB"/>
            </w:rPr>
          </w:pPr>
          <w:hyperlink w:anchor="_Toc487031375" w:history="1">
            <w:r w:rsidR="00300355" w:rsidRPr="00156FAD">
              <w:rPr>
                <w:rStyle w:val="Hyperlink"/>
                <w:rFonts w:ascii="Arial" w:eastAsia="Batang" w:hAnsi="Arial" w:cs="Arial"/>
                <w:noProof/>
                <w:lang w:eastAsia="en-GB" w:bidi="en-GB"/>
              </w:rPr>
              <w:t>4</w:t>
            </w:r>
            <w:r w:rsidR="00300355">
              <w:rPr>
                <w:rFonts w:eastAsiaTheme="minorEastAsia"/>
                <w:noProof/>
                <w:lang w:eastAsia="en-GB"/>
              </w:rPr>
              <w:tab/>
            </w:r>
            <w:r w:rsidR="00300355" w:rsidRPr="00156FAD">
              <w:rPr>
                <w:rStyle w:val="Hyperlink"/>
                <w:rFonts w:ascii="Arial" w:eastAsia="Batang" w:hAnsi="Arial" w:cs="Arial"/>
                <w:noProof/>
                <w:lang w:eastAsia="en-GB" w:bidi="en-GB"/>
              </w:rPr>
              <w:t>Strategic objectives</w:t>
            </w:r>
            <w:r w:rsidR="00300355">
              <w:rPr>
                <w:noProof/>
                <w:webHidden/>
              </w:rPr>
              <w:tab/>
            </w:r>
            <w:r w:rsidR="00300355">
              <w:rPr>
                <w:noProof/>
                <w:webHidden/>
              </w:rPr>
              <w:fldChar w:fldCharType="begin"/>
            </w:r>
            <w:r w:rsidR="00300355">
              <w:rPr>
                <w:noProof/>
                <w:webHidden/>
              </w:rPr>
              <w:instrText xml:space="preserve"> PAGEREF _Toc487031375 \h </w:instrText>
            </w:r>
            <w:r w:rsidR="00300355">
              <w:rPr>
                <w:noProof/>
                <w:webHidden/>
              </w:rPr>
            </w:r>
            <w:r w:rsidR="00300355">
              <w:rPr>
                <w:noProof/>
                <w:webHidden/>
              </w:rPr>
              <w:fldChar w:fldCharType="separate"/>
            </w:r>
            <w:r w:rsidR="0083463C">
              <w:rPr>
                <w:noProof/>
                <w:webHidden/>
              </w:rPr>
              <w:t>19</w:t>
            </w:r>
            <w:r w:rsidR="00300355">
              <w:rPr>
                <w:noProof/>
                <w:webHidden/>
              </w:rPr>
              <w:fldChar w:fldCharType="end"/>
            </w:r>
          </w:hyperlink>
        </w:p>
        <w:p w:rsidR="00300355" w:rsidRDefault="00B225F7">
          <w:pPr>
            <w:pStyle w:val="TOC3"/>
            <w:rPr>
              <w:rFonts w:eastAsiaTheme="minorEastAsia"/>
              <w:noProof/>
              <w:lang w:eastAsia="en-GB"/>
            </w:rPr>
          </w:pPr>
          <w:hyperlink w:anchor="_Toc487031376" w:history="1">
            <w:r w:rsidR="00300355" w:rsidRPr="00156FAD">
              <w:rPr>
                <w:rStyle w:val="Hyperlink"/>
                <w:rFonts w:ascii="Arial" w:eastAsia="Batang" w:hAnsi="Arial" w:cs="Arial"/>
                <w:noProof/>
                <w:lang w:eastAsia="en-GB" w:bidi="en-GB"/>
              </w:rPr>
              <w:t>4.1</w:t>
            </w:r>
            <w:r w:rsidR="00300355">
              <w:rPr>
                <w:rFonts w:eastAsiaTheme="minorEastAsia"/>
                <w:noProof/>
                <w:lang w:eastAsia="en-GB"/>
              </w:rPr>
              <w:tab/>
            </w:r>
            <w:r w:rsidR="00300355" w:rsidRPr="00156FAD">
              <w:rPr>
                <w:rStyle w:val="Hyperlink"/>
                <w:rFonts w:ascii="Arial" w:eastAsia="Batang" w:hAnsi="Arial" w:cs="Arial"/>
                <w:noProof/>
                <w:lang w:eastAsia="en-GB" w:bidi="en-GB"/>
              </w:rPr>
              <w:t>A strong multi-agency approach</w:t>
            </w:r>
            <w:r w:rsidR="00300355">
              <w:rPr>
                <w:noProof/>
                <w:webHidden/>
              </w:rPr>
              <w:tab/>
            </w:r>
            <w:r w:rsidR="00300355">
              <w:rPr>
                <w:noProof/>
                <w:webHidden/>
              </w:rPr>
              <w:fldChar w:fldCharType="begin"/>
            </w:r>
            <w:r w:rsidR="00300355">
              <w:rPr>
                <w:noProof/>
                <w:webHidden/>
              </w:rPr>
              <w:instrText xml:space="preserve"> PAGEREF _Toc487031376 \h </w:instrText>
            </w:r>
            <w:r w:rsidR="00300355">
              <w:rPr>
                <w:noProof/>
                <w:webHidden/>
              </w:rPr>
            </w:r>
            <w:r w:rsidR="00300355">
              <w:rPr>
                <w:noProof/>
                <w:webHidden/>
              </w:rPr>
              <w:fldChar w:fldCharType="separate"/>
            </w:r>
            <w:r w:rsidR="0083463C">
              <w:rPr>
                <w:noProof/>
                <w:webHidden/>
              </w:rPr>
              <w:t>19</w:t>
            </w:r>
            <w:r w:rsidR="00300355">
              <w:rPr>
                <w:noProof/>
                <w:webHidden/>
              </w:rPr>
              <w:fldChar w:fldCharType="end"/>
            </w:r>
          </w:hyperlink>
        </w:p>
        <w:p w:rsidR="00300355" w:rsidRDefault="00B225F7">
          <w:pPr>
            <w:pStyle w:val="TOC3"/>
            <w:rPr>
              <w:rFonts w:eastAsiaTheme="minorEastAsia"/>
              <w:noProof/>
              <w:lang w:eastAsia="en-GB"/>
            </w:rPr>
          </w:pPr>
          <w:hyperlink w:anchor="_Toc487031377" w:history="1">
            <w:r w:rsidR="00300355" w:rsidRPr="00156FAD">
              <w:rPr>
                <w:rStyle w:val="Hyperlink"/>
                <w:rFonts w:ascii="Arial" w:eastAsia="Batang" w:hAnsi="Arial" w:cs="Arial"/>
                <w:noProof/>
                <w:lang w:eastAsia="en-GB" w:bidi="en-GB"/>
              </w:rPr>
              <w:t>4.2</w:t>
            </w:r>
            <w:r w:rsidR="00300355">
              <w:rPr>
                <w:rFonts w:eastAsiaTheme="minorEastAsia"/>
                <w:noProof/>
                <w:lang w:eastAsia="en-GB"/>
              </w:rPr>
              <w:tab/>
            </w:r>
            <w:r w:rsidR="00300355" w:rsidRPr="00156FAD">
              <w:rPr>
                <w:rStyle w:val="Hyperlink"/>
                <w:rFonts w:ascii="Arial" w:eastAsia="Batang" w:hAnsi="Arial" w:cs="Arial"/>
                <w:noProof/>
                <w:lang w:eastAsia="en-GB" w:bidi="en-GB"/>
              </w:rPr>
              <w:t>Encourage disclosure and early help</w:t>
            </w:r>
            <w:r w:rsidR="00300355">
              <w:rPr>
                <w:noProof/>
                <w:webHidden/>
              </w:rPr>
              <w:tab/>
            </w:r>
            <w:r w:rsidR="00300355">
              <w:rPr>
                <w:noProof/>
                <w:webHidden/>
              </w:rPr>
              <w:fldChar w:fldCharType="begin"/>
            </w:r>
            <w:r w:rsidR="00300355">
              <w:rPr>
                <w:noProof/>
                <w:webHidden/>
              </w:rPr>
              <w:instrText xml:space="preserve"> PAGEREF _Toc487031377 \h </w:instrText>
            </w:r>
            <w:r w:rsidR="00300355">
              <w:rPr>
                <w:noProof/>
                <w:webHidden/>
              </w:rPr>
            </w:r>
            <w:r w:rsidR="00300355">
              <w:rPr>
                <w:noProof/>
                <w:webHidden/>
              </w:rPr>
              <w:fldChar w:fldCharType="separate"/>
            </w:r>
            <w:r w:rsidR="0083463C">
              <w:rPr>
                <w:noProof/>
                <w:webHidden/>
              </w:rPr>
              <w:t>19</w:t>
            </w:r>
            <w:r w:rsidR="00300355">
              <w:rPr>
                <w:noProof/>
                <w:webHidden/>
              </w:rPr>
              <w:fldChar w:fldCharType="end"/>
            </w:r>
          </w:hyperlink>
        </w:p>
        <w:p w:rsidR="00300355" w:rsidRDefault="00B225F7">
          <w:pPr>
            <w:pStyle w:val="TOC3"/>
            <w:rPr>
              <w:rFonts w:eastAsiaTheme="minorEastAsia"/>
              <w:noProof/>
              <w:lang w:eastAsia="en-GB"/>
            </w:rPr>
          </w:pPr>
          <w:hyperlink w:anchor="_Toc487031378" w:history="1">
            <w:r w:rsidR="00300355" w:rsidRPr="00156FAD">
              <w:rPr>
                <w:rStyle w:val="Hyperlink"/>
                <w:rFonts w:ascii="Arial" w:eastAsia="Batang" w:hAnsi="Arial" w:cs="Arial"/>
                <w:noProof/>
                <w:lang w:eastAsia="en-GB" w:bidi="en-GB"/>
              </w:rPr>
              <w:t>4.3</w:t>
            </w:r>
            <w:r w:rsidR="00300355">
              <w:rPr>
                <w:rFonts w:eastAsiaTheme="minorEastAsia"/>
                <w:noProof/>
                <w:lang w:eastAsia="en-GB"/>
              </w:rPr>
              <w:tab/>
            </w:r>
            <w:r w:rsidR="00300355" w:rsidRPr="00156FAD">
              <w:rPr>
                <w:rStyle w:val="Hyperlink"/>
                <w:rFonts w:ascii="Arial" w:eastAsia="Batang" w:hAnsi="Arial" w:cs="Arial"/>
                <w:noProof/>
                <w:lang w:eastAsia="en-GB" w:bidi="en-GB"/>
              </w:rPr>
              <w:t>Improve support for victims of domestic abuse</w:t>
            </w:r>
            <w:r w:rsidR="00300355">
              <w:rPr>
                <w:noProof/>
                <w:webHidden/>
              </w:rPr>
              <w:tab/>
            </w:r>
            <w:r w:rsidR="00300355">
              <w:rPr>
                <w:noProof/>
                <w:webHidden/>
              </w:rPr>
              <w:fldChar w:fldCharType="begin"/>
            </w:r>
            <w:r w:rsidR="00300355">
              <w:rPr>
                <w:noProof/>
                <w:webHidden/>
              </w:rPr>
              <w:instrText xml:space="preserve"> PAGEREF _Toc487031378 \h </w:instrText>
            </w:r>
            <w:r w:rsidR="00300355">
              <w:rPr>
                <w:noProof/>
                <w:webHidden/>
              </w:rPr>
            </w:r>
            <w:r w:rsidR="00300355">
              <w:rPr>
                <w:noProof/>
                <w:webHidden/>
              </w:rPr>
              <w:fldChar w:fldCharType="separate"/>
            </w:r>
            <w:r w:rsidR="0083463C">
              <w:rPr>
                <w:noProof/>
                <w:webHidden/>
              </w:rPr>
              <w:t>19</w:t>
            </w:r>
            <w:r w:rsidR="00300355">
              <w:rPr>
                <w:noProof/>
                <w:webHidden/>
              </w:rPr>
              <w:fldChar w:fldCharType="end"/>
            </w:r>
          </w:hyperlink>
        </w:p>
        <w:p w:rsidR="00300355" w:rsidRDefault="00B225F7">
          <w:pPr>
            <w:pStyle w:val="TOC3"/>
            <w:rPr>
              <w:rFonts w:eastAsiaTheme="minorEastAsia"/>
              <w:noProof/>
              <w:lang w:eastAsia="en-GB"/>
            </w:rPr>
          </w:pPr>
          <w:hyperlink w:anchor="_Toc487031379" w:history="1">
            <w:r w:rsidR="00300355" w:rsidRPr="00156FAD">
              <w:rPr>
                <w:rStyle w:val="Hyperlink"/>
                <w:rFonts w:ascii="Arial" w:eastAsia="Batang" w:hAnsi="Arial" w:cs="Arial"/>
                <w:noProof/>
                <w:lang w:eastAsia="en-GB" w:bidi="en-GB"/>
              </w:rPr>
              <w:t>4.4</w:t>
            </w:r>
            <w:r w:rsidR="00300355">
              <w:rPr>
                <w:rFonts w:eastAsiaTheme="minorEastAsia"/>
                <w:noProof/>
                <w:lang w:eastAsia="en-GB"/>
              </w:rPr>
              <w:tab/>
            </w:r>
            <w:r w:rsidR="00177599">
              <w:rPr>
                <w:rStyle w:val="Hyperlink"/>
                <w:rFonts w:ascii="Arial" w:eastAsia="Batang" w:hAnsi="Arial" w:cs="Arial"/>
                <w:noProof/>
                <w:lang w:eastAsia="en-GB" w:bidi="en-GB"/>
              </w:rPr>
              <w:t>Ensure i</w:t>
            </w:r>
            <w:r w:rsidR="00300355" w:rsidRPr="00156FAD">
              <w:rPr>
                <w:rStyle w:val="Hyperlink"/>
                <w:rFonts w:ascii="Arial" w:eastAsia="Batang" w:hAnsi="Arial" w:cs="Arial"/>
                <w:noProof/>
                <w:lang w:eastAsia="en-GB" w:bidi="en-GB"/>
              </w:rPr>
              <w:t>nformation sharing</w:t>
            </w:r>
            <w:r w:rsidR="00300355">
              <w:rPr>
                <w:noProof/>
                <w:webHidden/>
              </w:rPr>
              <w:tab/>
            </w:r>
            <w:r w:rsidR="00300355">
              <w:rPr>
                <w:noProof/>
                <w:webHidden/>
              </w:rPr>
              <w:fldChar w:fldCharType="begin"/>
            </w:r>
            <w:r w:rsidR="00300355">
              <w:rPr>
                <w:noProof/>
                <w:webHidden/>
              </w:rPr>
              <w:instrText xml:space="preserve"> PAGEREF _Toc487031379 \h </w:instrText>
            </w:r>
            <w:r w:rsidR="00300355">
              <w:rPr>
                <w:noProof/>
                <w:webHidden/>
              </w:rPr>
            </w:r>
            <w:r w:rsidR="00300355">
              <w:rPr>
                <w:noProof/>
                <w:webHidden/>
              </w:rPr>
              <w:fldChar w:fldCharType="separate"/>
            </w:r>
            <w:r w:rsidR="0083463C">
              <w:rPr>
                <w:noProof/>
                <w:webHidden/>
              </w:rPr>
              <w:t>20</w:t>
            </w:r>
            <w:r w:rsidR="00300355">
              <w:rPr>
                <w:noProof/>
                <w:webHidden/>
              </w:rPr>
              <w:fldChar w:fldCharType="end"/>
            </w:r>
          </w:hyperlink>
        </w:p>
        <w:p w:rsidR="00300355" w:rsidRDefault="00B225F7">
          <w:pPr>
            <w:pStyle w:val="TOC3"/>
            <w:rPr>
              <w:rFonts w:eastAsiaTheme="minorEastAsia"/>
              <w:noProof/>
              <w:lang w:eastAsia="en-GB"/>
            </w:rPr>
          </w:pPr>
          <w:hyperlink w:anchor="_Toc487031380" w:history="1">
            <w:r w:rsidR="00300355" w:rsidRPr="00156FAD">
              <w:rPr>
                <w:rStyle w:val="Hyperlink"/>
                <w:rFonts w:ascii="Arial" w:eastAsia="Batang" w:hAnsi="Arial" w:cs="Arial"/>
                <w:noProof/>
                <w:lang w:eastAsia="en-GB" w:bidi="en-GB"/>
              </w:rPr>
              <w:t>4.5</w:t>
            </w:r>
            <w:r w:rsidR="00300355">
              <w:rPr>
                <w:rFonts w:eastAsiaTheme="minorEastAsia"/>
                <w:noProof/>
                <w:lang w:eastAsia="en-GB"/>
              </w:rPr>
              <w:tab/>
            </w:r>
            <w:r w:rsidR="00300355" w:rsidRPr="00156FAD">
              <w:rPr>
                <w:rStyle w:val="Hyperlink"/>
                <w:rFonts w:ascii="Arial" w:eastAsia="Batang" w:hAnsi="Arial" w:cs="Arial"/>
                <w:noProof/>
                <w:lang w:eastAsia="en-GB" w:bidi="en-GB"/>
              </w:rPr>
              <w:t>Develop a skilled workforce to respond to domestic abuse</w:t>
            </w:r>
            <w:r w:rsidR="00300355">
              <w:rPr>
                <w:noProof/>
                <w:webHidden/>
              </w:rPr>
              <w:tab/>
            </w:r>
            <w:r w:rsidR="00300355">
              <w:rPr>
                <w:noProof/>
                <w:webHidden/>
              </w:rPr>
              <w:fldChar w:fldCharType="begin"/>
            </w:r>
            <w:r w:rsidR="00300355">
              <w:rPr>
                <w:noProof/>
                <w:webHidden/>
              </w:rPr>
              <w:instrText xml:space="preserve"> PAGEREF _Toc487031380 \h </w:instrText>
            </w:r>
            <w:r w:rsidR="00300355">
              <w:rPr>
                <w:noProof/>
                <w:webHidden/>
              </w:rPr>
            </w:r>
            <w:r w:rsidR="00300355">
              <w:rPr>
                <w:noProof/>
                <w:webHidden/>
              </w:rPr>
              <w:fldChar w:fldCharType="separate"/>
            </w:r>
            <w:r w:rsidR="0083463C">
              <w:rPr>
                <w:noProof/>
                <w:webHidden/>
              </w:rPr>
              <w:t>20</w:t>
            </w:r>
            <w:r w:rsidR="00300355">
              <w:rPr>
                <w:noProof/>
                <w:webHidden/>
              </w:rPr>
              <w:fldChar w:fldCharType="end"/>
            </w:r>
          </w:hyperlink>
        </w:p>
        <w:p w:rsidR="00300355" w:rsidRDefault="00B225F7">
          <w:pPr>
            <w:pStyle w:val="TOC3"/>
            <w:rPr>
              <w:rFonts w:eastAsiaTheme="minorEastAsia"/>
              <w:noProof/>
              <w:lang w:eastAsia="en-GB"/>
            </w:rPr>
          </w:pPr>
          <w:hyperlink w:anchor="_Toc487031381" w:history="1">
            <w:r w:rsidR="00300355" w:rsidRPr="00156FAD">
              <w:rPr>
                <w:rStyle w:val="Hyperlink"/>
                <w:rFonts w:ascii="Arial" w:eastAsia="Batang" w:hAnsi="Arial" w:cs="Arial"/>
                <w:noProof/>
                <w:lang w:eastAsia="en-GB" w:bidi="en-GB"/>
              </w:rPr>
              <w:t>4.6</w:t>
            </w:r>
            <w:r w:rsidR="00300355">
              <w:rPr>
                <w:rFonts w:eastAsiaTheme="minorEastAsia"/>
                <w:noProof/>
                <w:lang w:eastAsia="en-GB"/>
              </w:rPr>
              <w:tab/>
            </w:r>
            <w:r w:rsidR="00300355" w:rsidRPr="00156FAD">
              <w:rPr>
                <w:rStyle w:val="Hyperlink"/>
                <w:rFonts w:ascii="Arial" w:eastAsia="Batang" w:hAnsi="Arial" w:cs="Arial"/>
                <w:noProof/>
                <w:lang w:eastAsia="en-GB" w:bidi="en-GB"/>
              </w:rPr>
              <w:t>Work with perpetrators to reduce re-offending</w:t>
            </w:r>
            <w:r w:rsidR="00300355">
              <w:rPr>
                <w:noProof/>
                <w:webHidden/>
              </w:rPr>
              <w:tab/>
            </w:r>
            <w:r w:rsidR="00300355">
              <w:rPr>
                <w:noProof/>
                <w:webHidden/>
              </w:rPr>
              <w:fldChar w:fldCharType="begin"/>
            </w:r>
            <w:r w:rsidR="00300355">
              <w:rPr>
                <w:noProof/>
                <w:webHidden/>
              </w:rPr>
              <w:instrText xml:space="preserve"> PAGEREF _Toc487031381 \h </w:instrText>
            </w:r>
            <w:r w:rsidR="00300355">
              <w:rPr>
                <w:noProof/>
                <w:webHidden/>
              </w:rPr>
            </w:r>
            <w:r w:rsidR="00300355">
              <w:rPr>
                <w:noProof/>
                <w:webHidden/>
              </w:rPr>
              <w:fldChar w:fldCharType="separate"/>
            </w:r>
            <w:r w:rsidR="0083463C">
              <w:rPr>
                <w:noProof/>
                <w:webHidden/>
              </w:rPr>
              <w:t>20</w:t>
            </w:r>
            <w:r w:rsidR="00300355">
              <w:rPr>
                <w:noProof/>
                <w:webHidden/>
              </w:rPr>
              <w:fldChar w:fldCharType="end"/>
            </w:r>
          </w:hyperlink>
        </w:p>
        <w:p w:rsidR="00300355" w:rsidRDefault="00B225F7">
          <w:pPr>
            <w:pStyle w:val="TOC2"/>
            <w:tabs>
              <w:tab w:val="left" w:pos="660"/>
              <w:tab w:val="right" w:leader="dot" w:pos="9016"/>
            </w:tabs>
            <w:rPr>
              <w:rFonts w:eastAsiaTheme="minorEastAsia"/>
              <w:noProof/>
              <w:lang w:eastAsia="en-GB"/>
            </w:rPr>
          </w:pPr>
          <w:hyperlink w:anchor="_Toc487031382" w:history="1">
            <w:r w:rsidR="00300355" w:rsidRPr="00156FAD">
              <w:rPr>
                <w:rStyle w:val="Hyperlink"/>
                <w:rFonts w:ascii="Arial" w:eastAsia="Batang" w:hAnsi="Arial" w:cs="Arial"/>
                <w:noProof/>
                <w:lang w:eastAsia="en-GB" w:bidi="en-GB"/>
              </w:rPr>
              <w:t>5</w:t>
            </w:r>
            <w:r w:rsidR="00300355">
              <w:rPr>
                <w:rFonts w:eastAsiaTheme="minorEastAsia"/>
                <w:noProof/>
                <w:lang w:eastAsia="en-GB"/>
              </w:rPr>
              <w:tab/>
            </w:r>
            <w:r w:rsidR="00300355" w:rsidRPr="00156FAD">
              <w:rPr>
                <w:rStyle w:val="Hyperlink"/>
                <w:rFonts w:ascii="Arial" w:eastAsia="Batang" w:hAnsi="Arial" w:cs="Arial"/>
                <w:noProof/>
                <w:lang w:eastAsia="en-GB" w:bidi="en-GB"/>
              </w:rPr>
              <w:t>Tackling domestic abuse in Bath and North East Somerset: Examples of work to date</w:t>
            </w:r>
            <w:r w:rsidR="00300355">
              <w:rPr>
                <w:noProof/>
                <w:webHidden/>
              </w:rPr>
              <w:tab/>
            </w:r>
            <w:r w:rsidR="00300355">
              <w:rPr>
                <w:noProof/>
                <w:webHidden/>
              </w:rPr>
              <w:fldChar w:fldCharType="begin"/>
            </w:r>
            <w:r w:rsidR="00300355">
              <w:rPr>
                <w:noProof/>
                <w:webHidden/>
              </w:rPr>
              <w:instrText xml:space="preserve"> PAGEREF _Toc487031382 \h </w:instrText>
            </w:r>
            <w:r w:rsidR="00300355">
              <w:rPr>
                <w:noProof/>
                <w:webHidden/>
              </w:rPr>
            </w:r>
            <w:r w:rsidR="00300355">
              <w:rPr>
                <w:noProof/>
                <w:webHidden/>
              </w:rPr>
              <w:fldChar w:fldCharType="separate"/>
            </w:r>
            <w:r w:rsidR="0083463C">
              <w:rPr>
                <w:noProof/>
                <w:webHidden/>
              </w:rPr>
              <w:t>21</w:t>
            </w:r>
            <w:r w:rsidR="00300355">
              <w:rPr>
                <w:noProof/>
                <w:webHidden/>
              </w:rPr>
              <w:fldChar w:fldCharType="end"/>
            </w:r>
          </w:hyperlink>
        </w:p>
        <w:p w:rsidR="00300355" w:rsidRDefault="00B225F7">
          <w:pPr>
            <w:pStyle w:val="TOC3"/>
            <w:rPr>
              <w:rFonts w:eastAsiaTheme="minorEastAsia"/>
              <w:noProof/>
              <w:lang w:eastAsia="en-GB"/>
            </w:rPr>
          </w:pPr>
          <w:hyperlink w:anchor="_Toc487031383" w:history="1">
            <w:r w:rsidR="00300355" w:rsidRPr="00156FAD">
              <w:rPr>
                <w:rStyle w:val="Hyperlink"/>
                <w:rFonts w:ascii="Arial" w:eastAsia="Batang" w:hAnsi="Arial" w:cs="Arial"/>
                <w:noProof/>
                <w:lang w:eastAsia="en-GB" w:bidi="en-GB"/>
              </w:rPr>
              <w:t>5.1</w:t>
            </w:r>
            <w:r w:rsidR="00300355">
              <w:rPr>
                <w:rFonts w:eastAsiaTheme="minorEastAsia"/>
                <w:noProof/>
                <w:lang w:eastAsia="en-GB"/>
              </w:rPr>
              <w:tab/>
            </w:r>
            <w:r w:rsidR="00300355" w:rsidRPr="00156FAD">
              <w:rPr>
                <w:rStyle w:val="Hyperlink"/>
                <w:rFonts w:ascii="Arial" w:eastAsia="Batang" w:hAnsi="Arial" w:cs="Arial"/>
                <w:noProof/>
                <w:lang w:eastAsia="en-GB" w:bidi="en-GB"/>
              </w:rPr>
              <w:t>Developing a strong multi-agency approach</w:t>
            </w:r>
            <w:r w:rsidR="00300355">
              <w:rPr>
                <w:noProof/>
                <w:webHidden/>
              </w:rPr>
              <w:tab/>
            </w:r>
            <w:r w:rsidR="00300355">
              <w:rPr>
                <w:noProof/>
                <w:webHidden/>
              </w:rPr>
              <w:fldChar w:fldCharType="begin"/>
            </w:r>
            <w:r w:rsidR="00300355">
              <w:rPr>
                <w:noProof/>
                <w:webHidden/>
              </w:rPr>
              <w:instrText xml:space="preserve"> PAGEREF _Toc487031383 \h </w:instrText>
            </w:r>
            <w:r w:rsidR="00300355">
              <w:rPr>
                <w:noProof/>
                <w:webHidden/>
              </w:rPr>
            </w:r>
            <w:r w:rsidR="00300355">
              <w:rPr>
                <w:noProof/>
                <w:webHidden/>
              </w:rPr>
              <w:fldChar w:fldCharType="separate"/>
            </w:r>
            <w:r w:rsidR="0083463C">
              <w:rPr>
                <w:noProof/>
                <w:webHidden/>
              </w:rPr>
              <w:t>21</w:t>
            </w:r>
            <w:r w:rsidR="00300355">
              <w:rPr>
                <w:noProof/>
                <w:webHidden/>
              </w:rPr>
              <w:fldChar w:fldCharType="end"/>
            </w:r>
          </w:hyperlink>
        </w:p>
        <w:p w:rsidR="00300355" w:rsidRDefault="00B225F7">
          <w:pPr>
            <w:pStyle w:val="TOC3"/>
            <w:rPr>
              <w:rFonts w:eastAsiaTheme="minorEastAsia"/>
              <w:noProof/>
              <w:lang w:eastAsia="en-GB"/>
            </w:rPr>
          </w:pPr>
          <w:hyperlink w:anchor="_Toc487031384" w:history="1">
            <w:r w:rsidR="00300355" w:rsidRPr="00156FAD">
              <w:rPr>
                <w:rStyle w:val="Hyperlink"/>
                <w:rFonts w:ascii="Arial" w:eastAsia="Batang" w:hAnsi="Arial" w:cs="Arial"/>
                <w:noProof/>
                <w:lang w:eastAsia="en-GB" w:bidi="en-GB"/>
              </w:rPr>
              <w:t xml:space="preserve">5.2 </w:t>
            </w:r>
            <w:r w:rsidR="00300355">
              <w:rPr>
                <w:rFonts w:eastAsiaTheme="minorEastAsia"/>
                <w:noProof/>
                <w:lang w:eastAsia="en-GB"/>
              </w:rPr>
              <w:tab/>
            </w:r>
            <w:r w:rsidR="00300355" w:rsidRPr="00156FAD">
              <w:rPr>
                <w:rStyle w:val="Hyperlink"/>
                <w:rFonts w:ascii="Arial" w:eastAsia="Batang" w:hAnsi="Arial" w:cs="Arial"/>
                <w:noProof/>
                <w:lang w:eastAsia="en-GB" w:bidi="en-GB"/>
              </w:rPr>
              <w:t>Encouraging disclosure and early help</w:t>
            </w:r>
            <w:r w:rsidR="00300355">
              <w:rPr>
                <w:noProof/>
                <w:webHidden/>
              </w:rPr>
              <w:tab/>
            </w:r>
            <w:r w:rsidR="00300355">
              <w:rPr>
                <w:noProof/>
                <w:webHidden/>
              </w:rPr>
              <w:fldChar w:fldCharType="begin"/>
            </w:r>
            <w:r w:rsidR="00300355">
              <w:rPr>
                <w:noProof/>
                <w:webHidden/>
              </w:rPr>
              <w:instrText xml:space="preserve"> PAGEREF _Toc487031384 \h </w:instrText>
            </w:r>
            <w:r w:rsidR="00300355">
              <w:rPr>
                <w:noProof/>
                <w:webHidden/>
              </w:rPr>
            </w:r>
            <w:r w:rsidR="00300355">
              <w:rPr>
                <w:noProof/>
                <w:webHidden/>
              </w:rPr>
              <w:fldChar w:fldCharType="separate"/>
            </w:r>
            <w:r w:rsidR="0083463C">
              <w:rPr>
                <w:noProof/>
                <w:webHidden/>
              </w:rPr>
              <w:t>21</w:t>
            </w:r>
            <w:r w:rsidR="00300355">
              <w:rPr>
                <w:noProof/>
                <w:webHidden/>
              </w:rPr>
              <w:fldChar w:fldCharType="end"/>
            </w:r>
          </w:hyperlink>
        </w:p>
        <w:p w:rsidR="00300355" w:rsidRDefault="00B225F7">
          <w:pPr>
            <w:pStyle w:val="TOC3"/>
            <w:rPr>
              <w:rFonts w:eastAsiaTheme="minorEastAsia"/>
              <w:noProof/>
              <w:lang w:eastAsia="en-GB"/>
            </w:rPr>
          </w:pPr>
          <w:hyperlink w:anchor="_Toc487031385" w:history="1">
            <w:r w:rsidR="00300355" w:rsidRPr="00156FAD">
              <w:rPr>
                <w:rStyle w:val="Hyperlink"/>
                <w:rFonts w:ascii="Arial" w:eastAsia="Batang" w:hAnsi="Arial" w:cs="Arial"/>
                <w:noProof/>
                <w:lang w:eastAsia="en-GB" w:bidi="en-GB"/>
              </w:rPr>
              <w:t xml:space="preserve">5.3 </w:t>
            </w:r>
            <w:r w:rsidR="00300355">
              <w:rPr>
                <w:rFonts w:eastAsiaTheme="minorEastAsia"/>
                <w:noProof/>
                <w:lang w:eastAsia="en-GB"/>
              </w:rPr>
              <w:tab/>
            </w:r>
            <w:r w:rsidR="00300355" w:rsidRPr="00156FAD">
              <w:rPr>
                <w:rStyle w:val="Hyperlink"/>
                <w:rFonts w:ascii="Arial" w:eastAsia="Batang" w:hAnsi="Arial" w:cs="Arial"/>
                <w:noProof/>
                <w:lang w:eastAsia="en-GB" w:bidi="en-GB"/>
              </w:rPr>
              <w:t>Improve support for victims of domestic abuse</w:t>
            </w:r>
            <w:r w:rsidR="00300355">
              <w:rPr>
                <w:noProof/>
                <w:webHidden/>
              </w:rPr>
              <w:tab/>
            </w:r>
            <w:r w:rsidR="00300355">
              <w:rPr>
                <w:noProof/>
                <w:webHidden/>
              </w:rPr>
              <w:fldChar w:fldCharType="begin"/>
            </w:r>
            <w:r w:rsidR="00300355">
              <w:rPr>
                <w:noProof/>
                <w:webHidden/>
              </w:rPr>
              <w:instrText xml:space="preserve"> PAGEREF _Toc487031385 \h </w:instrText>
            </w:r>
            <w:r w:rsidR="00300355">
              <w:rPr>
                <w:noProof/>
                <w:webHidden/>
              </w:rPr>
            </w:r>
            <w:r w:rsidR="00300355">
              <w:rPr>
                <w:noProof/>
                <w:webHidden/>
              </w:rPr>
              <w:fldChar w:fldCharType="separate"/>
            </w:r>
            <w:r w:rsidR="0083463C">
              <w:rPr>
                <w:noProof/>
                <w:webHidden/>
              </w:rPr>
              <w:t>22</w:t>
            </w:r>
            <w:r w:rsidR="00300355">
              <w:rPr>
                <w:noProof/>
                <w:webHidden/>
              </w:rPr>
              <w:fldChar w:fldCharType="end"/>
            </w:r>
          </w:hyperlink>
        </w:p>
        <w:p w:rsidR="00300355" w:rsidRDefault="00B225F7">
          <w:pPr>
            <w:pStyle w:val="TOC3"/>
            <w:rPr>
              <w:rFonts w:eastAsiaTheme="minorEastAsia"/>
              <w:noProof/>
              <w:lang w:eastAsia="en-GB"/>
            </w:rPr>
          </w:pPr>
          <w:hyperlink w:anchor="_Toc487031386" w:history="1">
            <w:r w:rsidR="00300355" w:rsidRPr="00156FAD">
              <w:rPr>
                <w:rStyle w:val="Hyperlink"/>
                <w:rFonts w:ascii="Arial" w:eastAsia="Batang" w:hAnsi="Arial" w:cs="Arial"/>
                <w:noProof/>
                <w:lang w:eastAsia="en-GB" w:bidi="en-GB"/>
              </w:rPr>
              <w:t xml:space="preserve">5.4 </w:t>
            </w:r>
            <w:r w:rsidR="00300355">
              <w:rPr>
                <w:rFonts w:eastAsiaTheme="minorEastAsia"/>
                <w:noProof/>
                <w:lang w:eastAsia="en-GB"/>
              </w:rPr>
              <w:tab/>
            </w:r>
            <w:r w:rsidR="00177599">
              <w:rPr>
                <w:rStyle w:val="Hyperlink"/>
                <w:rFonts w:ascii="Arial" w:eastAsia="Batang" w:hAnsi="Arial" w:cs="Arial"/>
                <w:noProof/>
                <w:lang w:eastAsia="en-GB" w:bidi="en-GB"/>
              </w:rPr>
              <w:t>Ensure</w:t>
            </w:r>
            <w:r w:rsidR="00300355" w:rsidRPr="00156FAD">
              <w:rPr>
                <w:rStyle w:val="Hyperlink"/>
                <w:rFonts w:ascii="Arial" w:eastAsia="Batang" w:hAnsi="Arial" w:cs="Arial"/>
                <w:noProof/>
                <w:lang w:eastAsia="en-GB" w:bidi="en-GB"/>
              </w:rPr>
              <w:t xml:space="preserve"> information sharing</w:t>
            </w:r>
            <w:r w:rsidR="00300355">
              <w:rPr>
                <w:noProof/>
                <w:webHidden/>
              </w:rPr>
              <w:tab/>
            </w:r>
            <w:r w:rsidR="00300355">
              <w:rPr>
                <w:noProof/>
                <w:webHidden/>
              </w:rPr>
              <w:fldChar w:fldCharType="begin"/>
            </w:r>
            <w:r w:rsidR="00300355">
              <w:rPr>
                <w:noProof/>
                <w:webHidden/>
              </w:rPr>
              <w:instrText xml:space="preserve"> PAGEREF _Toc487031386 \h </w:instrText>
            </w:r>
            <w:r w:rsidR="00300355">
              <w:rPr>
                <w:noProof/>
                <w:webHidden/>
              </w:rPr>
            </w:r>
            <w:r w:rsidR="00300355">
              <w:rPr>
                <w:noProof/>
                <w:webHidden/>
              </w:rPr>
              <w:fldChar w:fldCharType="separate"/>
            </w:r>
            <w:r w:rsidR="0083463C">
              <w:rPr>
                <w:noProof/>
                <w:webHidden/>
              </w:rPr>
              <w:t>22</w:t>
            </w:r>
            <w:r w:rsidR="00300355">
              <w:rPr>
                <w:noProof/>
                <w:webHidden/>
              </w:rPr>
              <w:fldChar w:fldCharType="end"/>
            </w:r>
          </w:hyperlink>
        </w:p>
        <w:p w:rsidR="00300355" w:rsidRDefault="00B225F7">
          <w:pPr>
            <w:pStyle w:val="TOC3"/>
            <w:rPr>
              <w:rFonts w:eastAsiaTheme="minorEastAsia"/>
              <w:noProof/>
              <w:lang w:eastAsia="en-GB"/>
            </w:rPr>
          </w:pPr>
          <w:hyperlink w:anchor="_Toc487031387" w:history="1">
            <w:r w:rsidR="00300355" w:rsidRPr="00156FAD">
              <w:rPr>
                <w:rStyle w:val="Hyperlink"/>
                <w:rFonts w:ascii="Arial" w:eastAsia="Batang" w:hAnsi="Arial" w:cs="Arial"/>
                <w:noProof/>
                <w:lang w:eastAsia="en-GB" w:bidi="en-GB"/>
              </w:rPr>
              <w:t xml:space="preserve">5.5 </w:t>
            </w:r>
            <w:r w:rsidR="00300355">
              <w:rPr>
                <w:rFonts w:eastAsiaTheme="minorEastAsia"/>
                <w:noProof/>
                <w:lang w:eastAsia="en-GB"/>
              </w:rPr>
              <w:tab/>
            </w:r>
            <w:r w:rsidR="00300355" w:rsidRPr="00156FAD">
              <w:rPr>
                <w:rStyle w:val="Hyperlink"/>
                <w:rFonts w:ascii="Arial" w:eastAsia="Batang" w:hAnsi="Arial" w:cs="Arial"/>
                <w:noProof/>
                <w:lang w:eastAsia="en-GB" w:bidi="en-GB"/>
              </w:rPr>
              <w:t>Develop a skilled workforce to respond to domestic abuse</w:t>
            </w:r>
            <w:r w:rsidR="00300355">
              <w:rPr>
                <w:noProof/>
                <w:webHidden/>
              </w:rPr>
              <w:tab/>
            </w:r>
            <w:r w:rsidR="00300355">
              <w:rPr>
                <w:noProof/>
                <w:webHidden/>
              </w:rPr>
              <w:fldChar w:fldCharType="begin"/>
            </w:r>
            <w:r w:rsidR="00300355">
              <w:rPr>
                <w:noProof/>
                <w:webHidden/>
              </w:rPr>
              <w:instrText xml:space="preserve"> PAGEREF _Toc487031387 \h </w:instrText>
            </w:r>
            <w:r w:rsidR="00300355">
              <w:rPr>
                <w:noProof/>
                <w:webHidden/>
              </w:rPr>
            </w:r>
            <w:r w:rsidR="00300355">
              <w:rPr>
                <w:noProof/>
                <w:webHidden/>
              </w:rPr>
              <w:fldChar w:fldCharType="separate"/>
            </w:r>
            <w:r w:rsidR="0083463C">
              <w:rPr>
                <w:noProof/>
                <w:webHidden/>
              </w:rPr>
              <w:t>22</w:t>
            </w:r>
            <w:r w:rsidR="00300355">
              <w:rPr>
                <w:noProof/>
                <w:webHidden/>
              </w:rPr>
              <w:fldChar w:fldCharType="end"/>
            </w:r>
          </w:hyperlink>
        </w:p>
        <w:p w:rsidR="00300355" w:rsidRDefault="00B225F7">
          <w:pPr>
            <w:pStyle w:val="TOC3"/>
            <w:rPr>
              <w:rFonts w:eastAsiaTheme="minorEastAsia"/>
              <w:noProof/>
              <w:lang w:eastAsia="en-GB"/>
            </w:rPr>
          </w:pPr>
          <w:hyperlink w:anchor="_Toc487031388" w:history="1">
            <w:r w:rsidR="00300355" w:rsidRPr="00156FAD">
              <w:rPr>
                <w:rStyle w:val="Hyperlink"/>
                <w:rFonts w:ascii="Arial" w:eastAsia="Batang" w:hAnsi="Arial" w:cs="Arial"/>
                <w:noProof/>
                <w:lang w:eastAsia="en-GB" w:bidi="en-GB"/>
              </w:rPr>
              <w:t xml:space="preserve">5.6 </w:t>
            </w:r>
            <w:r w:rsidR="00300355">
              <w:rPr>
                <w:rFonts w:eastAsiaTheme="minorEastAsia"/>
                <w:noProof/>
                <w:lang w:eastAsia="en-GB"/>
              </w:rPr>
              <w:tab/>
            </w:r>
            <w:r w:rsidR="00300355" w:rsidRPr="00156FAD">
              <w:rPr>
                <w:rStyle w:val="Hyperlink"/>
                <w:rFonts w:ascii="Arial" w:eastAsia="Batang" w:hAnsi="Arial" w:cs="Arial"/>
                <w:noProof/>
                <w:lang w:eastAsia="en-GB" w:bidi="en-GB"/>
              </w:rPr>
              <w:t>Work with perpetrators</w:t>
            </w:r>
            <w:r w:rsidR="00300355">
              <w:rPr>
                <w:noProof/>
                <w:webHidden/>
              </w:rPr>
              <w:tab/>
            </w:r>
            <w:r w:rsidR="00300355">
              <w:rPr>
                <w:noProof/>
                <w:webHidden/>
              </w:rPr>
              <w:fldChar w:fldCharType="begin"/>
            </w:r>
            <w:r w:rsidR="00300355">
              <w:rPr>
                <w:noProof/>
                <w:webHidden/>
              </w:rPr>
              <w:instrText xml:space="preserve"> PAGEREF _Toc487031388 \h </w:instrText>
            </w:r>
            <w:r w:rsidR="00300355">
              <w:rPr>
                <w:noProof/>
                <w:webHidden/>
              </w:rPr>
            </w:r>
            <w:r w:rsidR="00300355">
              <w:rPr>
                <w:noProof/>
                <w:webHidden/>
              </w:rPr>
              <w:fldChar w:fldCharType="separate"/>
            </w:r>
            <w:r w:rsidR="0083463C">
              <w:rPr>
                <w:noProof/>
                <w:webHidden/>
              </w:rPr>
              <w:t>23</w:t>
            </w:r>
            <w:r w:rsidR="00300355">
              <w:rPr>
                <w:noProof/>
                <w:webHidden/>
              </w:rPr>
              <w:fldChar w:fldCharType="end"/>
            </w:r>
          </w:hyperlink>
        </w:p>
        <w:p w:rsidR="00300355" w:rsidRDefault="00B225F7">
          <w:pPr>
            <w:pStyle w:val="TOC2"/>
            <w:tabs>
              <w:tab w:val="left" w:pos="660"/>
              <w:tab w:val="right" w:leader="dot" w:pos="9016"/>
            </w:tabs>
            <w:rPr>
              <w:rFonts w:eastAsiaTheme="minorEastAsia"/>
              <w:noProof/>
              <w:lang w:eastAsia="en-GB"/>
            </w:rPr>
          </w:pPr>
          <w:hyperlink w:anchor="_Toc487031389" w:history="1">
            <w:r w:rsidR="00300355" w:rsidRPr="00156FAD">
              <w:rPr>
                <w:rStyle w:val="Hyperlink"/>
                <w:rFonts w:ascii="Arial" w:eastAsia="Batang" w:hAnsi="Arial" w:cs="Arial"/>
                <w:noProof/>
                <w:lang w:eastAsia="en-GB" w:bidi="en-GB"/>
              </w:rPr>
              <w:t>6</w:t>
            </w:r>
            <w:r w:rsidR="00300355">
              <w:rPr>
                <w:rFonts w:eastAsiaTheme="minorEastAsia"/>
                <w:noProof/>
                <w:lang w:eastAsia="en-GB"/>
              </w:rPr>
              <w:tab/>
            </w:r>
            <w:r w:rsidR="00300355" w:rsidRPr="00156FAD">
              <w:rPr>
                <w:rStyle w:val="Hyperlink"/>
                <w:rFonts w:ascii="Arial" w:eastAsia="Batang" w:hAnsi="Arial" w:cs="Arial"/>
                <w:noProof/>
                <w:lang w:eastAsia="en-GB" w:bidi="en-GB"/>
              </w:rPr>
              <w:t>Achieving our vision</w:t>
            </w:r>
            <w:r w:rsidR="00300355">
              <w:rPr>
                <w:noProof/>
                <w:webHidden/>
              </w:rPr>
              <w:tab/>
            </w:r>
            <w:r w:rsidR="00300355">
              <w:rPr>
                <w:noProof/>
                <w:webHidden/>
              </w:rPr>
              <w:fldChar w:fldCharType="begin"/>
            </w:r>
            <w:r w:rsidR="00300355">
              <w:rPr>
                <w:noProof/>
                <w:webHidden/>
              </w:rPr>
              <w:instrText xml:space="preserve"> PAGEREF _Toc487031389 \h </w:instrText>
            </w:r>
            <w:r w:rsidR="00300355">
              <w:rPr>
                <w:noProof/>
                <w:webHidden/>
              </w:rPr>
            </w:r>
            <w:r w:rsidR="00300355">
              <w:rPr>
                <w:noProof/>
                <w:webHidden/>
              </w:rPr>
              <w:fldChar w:fldCharType="separate"/>
            </w:r>
            <w:r w:rsidR="0083463C">
              <w:rPr>
                <w:noProof/>
                <w:webHidden/>
              </w:rPr>
              <w:t>24</w:t>
            </w:r>
            <w:r w:rsidR="00300355">
              <w:rPr>
                <w:noProof/>
                <w:webHidden/>
              </w:rPr>
              <w:fldChar w:fldCharType="end"/>
            </w:r>
          </w:hyperlink>
        </w:p>
        <w:p w:rsidR="00300355" w:rsidRDefault="00B225F7">
          <w:pPr>
            <w:pStyle w:val="TOC3"/>
            <w:rPr>
              <w:rFonts w:eastAsiaTheme="minorEastAsia"/>
              <w:noProof/>
              <w:lang w:eastAsia="en-GB"/>
            </w:rPr>
          </w:pPr>
          <w:hyperlink w:anchor="_Toc487031390" w:history="1">
            <w:r w:rsidR="00300355" w:rsidRPr="00156FAD">
              <w:rPr>
                <w:rStyle w:val="Hyperlink"/>
                <w:rFonts w:ascii="Arial" w:eastAsia="Arial" w:hAnsi="Arial" w:cs="Arial"/>
                <w:noProof/>
                <w:lang w:eastAsia="en-GB" w:bidi="en-GB"/>
              </w:rPr>
              <w:t>6.1</w:t>
            </w:r>
            <w:r w:rsidR="00300355">
              <w:rPr>
                <w:rFonts w:eastAsiaTheme="minorEastAsia"/>
                <w:noProof/>
                <w:lang w:eastAsia="en-GB"/>
              </w:rPr>
              <w:tab/>
            </w:r>
            <w:r w:rsidR="00300355" w:rsidRPr="00156FAD">
              <w:rPr>
                <w:rStyle w:val="Hyperlink"/>
                <w:rFonts w:ascii="Arial" w:eastAsia="Arial" w:hAnsi="Arial" w:cs="Arial"/>
                <w:noProof/>
                <w:lang w:eastAsia="en-GB" w:bidi="en-GB"/>
              </w:rPr>
              <w:t>A strong multi-agency approach</w:t>
            </w:r>
            <w:r w:rsidR="00300355">
              <w:rPr>
                <w:noProof/>
                <w:webHidden/>
              </w:rPr>
              <w:tab/>
            </w:r>
            <w:r w:rsidR="00300355">
              <w:rPr>
                <w:noProof/>
                <w:webHidden/>
              </w:rPr>
              <w:fldChar w:fldCharType="begin"/>
            </w:r>
            <w:r w:rsidR="00300355">
              <w:rPr>
                <w:noProof/>
                <w:webHidden/>
              </w:rPr>
              <w:instrText xml:space="preserve"> PAGEREF _Toc487031390 \h </w:instrText>
            </w:r>
            <w:r w:rsidR="00300355">
              <w:rPr>
                <w:noProof/>
                <w:webHidden/>
              </w:rPr>
            </w:r>
            <w:r w:rsidR="00300355">
              <w:rPr>
                <w:noProof/>
                <w:webHidden/>
              </w:rPr>
              <w:fldChar w:fldCharType="separate"/>
            </w:r>
            <w:r w:rsidR="0083463C">
              <w:rPr>
                <w:noProof/>
                <w:webHidden/>
              </w:rPr>
              <w:t>24</w:t>
            </w:r>
            <w:r w:rsidR="00300355">
              <w:rPr>
                <w:noProof/>
                <w:webHidden/>
              </w:rPr>
              <w:fldChar w:fldCharType="end"/>
            </w:r>
          </w:hyperlink>
        </w:p>
        <w:p w:rsidR="00300355" w:rsidRDefault="00B225F7">
          <w:pPr>
            <w:pStyle w:val="TOC3"/>
            <w:rPr>
              <w:rFonts w:eastAsiaTheme="minorEastAsia"/>
              <w:noProof/>
              <w:lang w:eastAsia="en-GB"/>
            </w:rPr>
          </w:pPr>
          <w:hyperlink w:anchor="_Toc487031391" w:history="1">
            <w:r w:rsidR="00300355" w:rsidRPr="00156FAD">
              <w:rPr>
                <w:rStyle w:val="Hyperlink"/>
                <w:rFonts w:ascii="Arial" w:eastAsia="Batang" w:hAnsi="Arial" w:cs="Arial"/>
                <w:noProof/>
                <w:lang w:eastAsia="en-GB" w:bidi="en-GB"/>
              </w:rPr>
              <w:t>6.2</w:t>
            </w:r>
            <w:r w:rsidR="00300355">
              <w:rPr>
                <w:rFonts w:eastAsiaTheme="minorEastAsia"/>
                <w:noProof/>
                <w:lang w:eastAsia="en-GB"/>
              </w:rPr>
              <w:tab/>
            </w:r>
            <w:r w:rsidR="00300355" w:rsidRPr="00156FAD">
              <w:rPr>
                <w:rStyle w:val="Hyperlink"/>
                <w:rFonts w:ascii="Arial" w:eastAsia="Batang" w:hAnsi="Arial" w:cs="Arial"/>
                <w:noProof/>
                <w:lang w:eastAsia="en-GB" w:bidi="en-GB"/>
              </w:rPr>
              <w:t>Encourage disclosure and early help</w:t>
            </w:r>
            <w:r w:rsidR="00300355">
              <w:rPr>
                <w:noProof/>
                <w:webHidden/>
              </w:rPr>
              <w:tab/>
            </w:r>
            <w:r w:rsidR="00300355">
              <w:rPr>
                <w:noProof/>
                <w:webHidden/>
              </w:rPr>
              <w:fldChar w:fldCharType="begin"/>
            </w:r>
            <w:r w:rsidR="00300355">
              <w:rPr>
                <w:noProof/>
                <w:webHidden/>
              </w:rPr>
              <w:instrText xml:space="preserve"> PAGEREF _Toc487031391 \h </w:instrText>
            </w:r>
            <w:r w:rsidR="00300355">
              <w:rPr>
                <w:noProof/>
                <w:webHidden/>
              </w:rPr>
            </w:r>
            <w:r w:rsidR="00300355">
              <w:rPr>
                <w:noProof/>
                <w:webHidden/>
              </w:rPr>
              <w:fldChar w:fldCharType="separate"/>
            </w:r>
            <w:r w:rsidR="0083463C">
              <w:rPr>
                <w:noProof/>
                <w:webHidden/>
              </w:rPr>
              <w:t>24</w:t>
            </w:r>
            <w:r w:rsidR="00300355">
              <w:rPr>
                <w:noProof/>
                <w:webHidden/>
              </w:rPr>
              <w:fldChar w:fldCharType="end"/>
            </w:r>
          </w:hyperlink>
        </w:p>
        <w:p w:rsidR="00300355" w:rsidRDefault="00B225F7">
          <w:pPr>
            <w:pStyle w:val="TOC3"/>
            <w:rPr>
              <w:rFonts w:eastAsiaTheme="minorEastAsia"/>
              <w:noProof/>
              <w:lang w:eastAsia="en-GB"/>
            </w:rPr>
          </w:pPr>
          <w:hyperlink w:anchor="_Toc487031392" w:history="1">
            <w:r w:rsidR="00300355" w:rsidRPr="00156FAD">
              <w:rPr>
                <w:rStyle w:val="Hyperlink"/>
                <w:rFonts w:ascii="Arial" w:eastAsia="Batang" w:hAnsi="Arial" w:cs="Arial"/>
                <w:noProof/>
                <w:lang w:eastAsia="en-GB" w:bidi="en-GB"/>
              </w:rPr>
              <w:t>6.3</w:t>
            </w:r>
            <w:r w:rsidR="00300355">
              <w:rPr>
                <w:rFonts w:eastAsiaTheme="minorEastAsia"/>
                <w:noProof/>
                <w:lang w:eastAsia="en-GB"/>
              </w:rPr>
              <w:tab/>
            </w:r>
            <w:r w:rsidR="00300355" w:rsidRPr="00156FAD">
              <w:rPr>
                <w:rStyle w:val="Hyperlink"/>
                <w:rFonts w:ascii="Arial" w:eastAsia="Batang" w:hAnsi="Arial" w:cs="Arial"/>
                <w:noProof/>
                <w:lang w:eastAsia="en-GB" w:bidi="en-GB"/>
              </w:rPr>
              <w:t>Improve support for victims of domestic abuse</w:t>
            </w:r>
            <w:r w:rsidR="00300355">
              <w:rPr>
                <w:noProof/>
                <w:webHidden/>
              </w:rPr>
              <w:tab/>
            </w:r>
            <w:r w:rsidR="00300355">
              <w:rPr>
                <w:noProof/>
                <w:webHidden/>
              </w:rPr>
              <w:fldChar w:fldCharType="begin"/>
            </w:r>
            <w:r w:rsidR="00300355">
              <w:rPr>
                <w:noProof/>
                <w:webHidden/>
              </w:rPr>
              <w:instrText xml:space="preserve"> PAGEREF _Toc487031392 \h </w:instrText>
            </w:r>
            <w:r w:rsidR="00300355">
              <w:rPr>
                <w:noProof/>
                <w:webHidden/>
              </w:rPr>
            </w:r>
            <w:r w:rsidR="00300355">
              <w:rPr>
                <w:noProof/>
                <w:webHidden/>
              </w:rPr>
              <w:fldChar w:fldCharType="separate"/>
            </w:r>
            <w:r w:rsidR="0083463C">
              <w:rPr>
                <w:noProof/>
                <w:webHidden/>
              </w:rPr>
              <w:t>24</w:t>
            </w:r>
            <w:r w:rsidR="00300355">
              <w:rPr>
                <w:noProof/>
                <w:webHidden/>
              </w:rPr>
              <w:fldChar w:fldCharType="end"/>
            </w:r>
          </w:hyperlink>
        </w:p>
        <w:p w:rsidR="00300355" w:rsidRDefault="00B225F7">
          <w:pPr>
            <w:pStyle w:val="TOC3"/>
            <w:rPr>
              <w:rFonts w:eastAsiaTheme="minorEastAsia"/>
              <w:noProof/>
              <w:lang w:eastAsia="en-GB"/>
            </w:rPr>
          </w:pPr>
          <w:hyperlink w:anchor="_Toc487031393" w:history="1">
            <w:r w:rsidR="00300355" w:rsidRPr="00156FAD">
              <w:rPr>
                <w:rStyle w:val="Hyperlink"/>
                <w:rFonts w:ascii="Arial" w:eastAsia="Batang" w:hAnsi="Arial" w:cs="Arial"/>
                <w:noProof/>
                <w:lang w:eastAsia="en-GB" w:bidi="en-GB"/>
              </w:rPr>
              <w:t>6.4</w:t>
            </w:r>
            <w:r w:rsidR="00300355">
              <w:rPr>
                <w:rFonts w:eastAsiaTheme="minorEastAsia"/>
                <w:noProof/>
                <w:lang w:eastAsia="en-GB"/>
              </w:rPr>
              <w:tab/>
            </w:r>
            <w:r w:rsidR="00177599">
              <w:rPr>
                <w:rStyle w:val="Hyperlink"/>
                <w:rFonts w:ascii="Arial" w:eastAsia="Batang" w:hAnsi="Arial" w:cs="Arial"/>
                <w:noProof/>
                <w:lang w:eastAsia="en-GB" w:bidi="en-GB"/>
              </w:rPr>
              <w:t xml:space="preserve">Ensure information </w:t>
            </w:r>
            <w:r w:rsidR="00300355" w:rsidRPr="00156FAD">
              <w:rPr>
                <w:rStyle w:val="Hyperlink"/>
                <w:rFonts w:ascii="Arial" w:eastAsia="Batang" w:hAnsi="Arial" w:cs="Arial"/>
                <w:noProof/>
                <w:lang w:eastAsia="en-GB" w:bidi="en-GB"/>
              </w:rPr>
              <w:t>sharing</w:t>
            </w:r>
            <w:r w:rsidR="00300355">
              <w:rPr>
                <w:noProof/>
                <w:webHidden/>
              </w:rPr>
              <w:tab/>
            </w:r>
            <w:r w:rsidR="00300355">
              <w:rPr>
                <w:noProof/>
                <w:webHidden/>
              </w:rPr>
              <w:fldChar w:fldCharType="begin"/>
            </w:r>
            <w:r w:rsidR="00300355">
              <w:rPr>
                <w:noProof/>
                <w:webHidden/>
              </w:rPr>
              <w:instrText xml:space="preserve"> PAGEREF _Toc487031393 \h </w:instrText>
            </w:r>
            <w:r w:rsidR="00300355">
              <w:rPr>
                <w:noProof/>
                <w:webHidden/>
              </w:rPr>
            </w:r>
            <w:r w:rsidR="00300355">
              <w:rPr>
                <w:noProof/>
                <w:webHidden/>
              </w:rPr>
              <w:fldChar w:fldCharType="separate"/>
            </w:r>
            <w:r w:rsidR="0083463C">
              <w:rPr>
                <w:noProof/>
                <w:webHidden/>
              </w:rPr>
              <w:t>24</w:t>
            </w:r>
            <w:r w:rsidR="00300355">
              <w:rPr>
                <w:noProof/>
                <w:webHidden/>
              </w:rPr>
              <w:fldChar w:fldCharType="end"/>
            </w:r>
          </w:hyperlink>
        </w:p>
        <w:p w:rsidR="00300355" w:rsidRDefault="00B225F7">
          <w:pPr>
            <w:pStyle w:val="TOC3"/>
            <w:rPr>
              <w:rFonts w:eastAsiaTheme="minorEastAsia"/>
              <w:noProof/>
              <w:lang w:eastAsia="en-GB"/>
            </w:rPr>
          </w:pPr>
          <w:hyperlink w:anchor="_Toc487031394" w:history="1">
            <w:r w:rsidR="00300355" w:rsidRPr="00156FAD">
              <w:rPr>
                <w:rStyle w:val="Hyperlink"/>
                <w:rFonts w:ascii="Arial" w:eastAsia="Batang" w:hAnsi="Arial" w:cs="Arial"/>
                <w:noProof/>
                <w:lang w:eastAsia="en-GB" w:bidi="en-GB"/>
              </w:rPr>
              <w:t>6.5</w:t>
            </w:r>
            <w:r w:rsidR="00300355">
              <w:rPr>
                <w:rFonts w:eastAsiaTheme="minorEastAsia"/>
                <w:noProof/>
                <w:lang w:eastAsia="en-GB"/>
              </w:rPr>
              <w:tab/>
            </w:r>
            <w:r w:rsidR="00300355" w:rsidRPr="00156FAD">
              <w:rPr>
                <w:rStyle w:val="Hyperlink"/>
                <w:rFonts w:ascii="Arial" w:eastAsia="Batang" w:hAnsi="Arial" w:cs="Arial"/>
                <w:noProof/>
                <w:lang w:eastAsia="en-GB" w:bidi="en-GB"/>
              </w:rPr>
              <w:t>Develop a skilled workforce to respond to domestic abuse</w:t>
            </w:r>
            <w:r w:rsidR="00300355">
              <w:rPr>
                <w:noProof/>
                <w:webHidden/>
              </w:rPr>
              <w:tab/>
            </w:r>
            <w:r w:rsidR="00300355">
              <w:rPr>
                <w:noProof/>
                <w:webHidden/>
              </w:rPr>
              <w:fldChar w:fldCharType="begin"/>
            </w:r>
            <w:r w:rsidR="00300355">
              <w:rPr>
                <w:noProof/>
                <w:webHidden/>
              </w:rPr>
              <w:instrText xml:space="preserve"> PAGEREF _Toc487031394 \h </w:instrText>
            </w:r>
            <w:r w:rsidR="00300355">
              <w:rPr>
                <w:noProof/>
                <w:webHidden/>
              </w:rPr>
            </w:r>
            <w:r w:rsidR="00300355">
              <w:rPr>
                <w:noProof/>
                <w:webHidden/>
              </w:rPr>
              <w:fldChar w:fldCharType="separate"/>
            </w:r>
            <w:r w:rsidR="0083463C">
              <w:rPr>
                <w:noProof/>
                <w:webHidden/>
              </w:rPr>
              <w:t>24</w:t>
            </w:r>
            <w:r w:rsidR="00300355">
              <w:rPr>
                <w:noProof/>
                <w:webHidden/>
              </w:rPr>
              <w:fldChar w:fldCharType="end"/>
            </w:r>
          </w:hyperlink>
        </w:p>
        <w:p w:rsidR="00300355" w:rsidRDefault="00B225F7">
          <w:pPr>
            <w:pStyle w:val="TOC3"/>
            <w:rPr>
              <w:rFonts w:eastAsiaTheme="minorEastAsia"/>
              <w:noProof/>
              <w:lang w:eastAsia="en-GB"/>
            </w:rPr>
          </w:pPr>
          <w:hyperlink w:anchor="_Toc487031395" w:history="1">
            <w:r w:rsidR="00300355" w:rsidRPr="00156FAD">
              <w:rPr>
                <w:rStyle w:val="Hyperlink"/>
                <w:rFonts w:ascii="Arial" w:eastAsia="Batang" w:hAnsi="Arial" w:cs="Arial"/>
                <w:noProof/>
                <w:lang w:eastAsia="en-GB" w:bidi="en-GB"/>
              </w:rPr>
              <w:t xml:space="preserve">6.6  </w:t>
            </w:r>
            <w:r w:rsidR="00300355">
              <w:rPr>
                <w:rFonts w:eastAsiaTheme="minorEastAsia"/>
                <w:noProof/>
                <w:lang w:eastAsia="en-GB"/>
              </w:rPr>
              <w:tab/>
            </w:r>
            <w:r w:rsidR="00300355" w:rsidRPr="00156FAD">
              <w:rPr>
                <w:rStyle w:val="Hyperlink"/>
                <w:rFonts w:ascii="Arial" w:eastAsia="Batang" w:hAnsi="Arial" w:cs="Arial"/>
                <w:noProof/>
                <w:lang w:eastAsia="en-GB" w:bidi="en-GB"/>
              </w:rPr>
              <w:t>Work with perpetrators to reduce re-offending</w:t>
            </w:r>
            <w:r w:rsidR="00300355">
              <w:rPr>
                <w:noProof/>
                <w:webHidden/>
              </w:rPr>
              <w:tab/>
            </w:r>
            <w:r w:rsidR="00300355">
              <w:rPr>
                <w:noProof/>
                <w:webHidden/>
              </w:rPr>
              <w:fldChar w:fldCharType="begin"/>
            </w:r>
            <w:r w:rsidR="00300355">
              <w:rPr>
                <w:noProof/>
                <w:webHidden/>
              </w:rPr>
              <w:instrText xml:space="preserve"> PAGEREF _Toc487031395 \h </w:instrText>
            </w:r>
            <w:r w:rsidR="00300355">
              <w:rPr>
                <w:noProof/>
                <w:webHidden/>
              </w:rPr>
            </w:r>
            <w:r w:rsidR="00300355">
              <w:rPr>
                <w:noProof/>
                <w:webHidden/>
              </w:rPr>
              <w:fldChar w:fldCharType="separate"/>
            </w:r>
            <w:r w:rsidR="0083463C">
              <w:rPr>
                <w:noProof/>
                <w:webHidden/>
              </w:rPr>
              <w:t>25</w:t>
            </w:r>
            <w:r w:rsidR="00300355">
              <w:rPr>
                <w:noProof/>
                <w:webHidden/>
              </w:rPr>
              <w:fldChar w:fldCharType="end"/>
            </w:r>
          </w:hyperlink>
        </w:p>
        <w:p w:rsidR="00300355" w:rsidRDefault="00B225F7">
          <w:pPr>
            <w:pStyle w:val="TOC3"/>
            <w:rPr>
              <w:rFonts w:eastAsiaTheme="minorEastAsia"/>
              <w:noProof/>
              <w:lang w:eastAsia="en-GB"/>
            </w:rPr>
          </w:pPr>
          <w:hyperlink w:anchor="_Toc487031396" w:history="1">
            <w:r w:rsidR="00300355" w:rsidRPr="00156FAD">
              <w:rPr>
                <w:rStyle w:val="Hyperlink"/>
                <w:rFonts w:ascii="Arial" w:eastAsia="Arial" w:hAnsi="Arial" w:cs="Arial"/>
                <w:noProof/>
                <w:lang w:eastAsia="en-GB" w:bidi="en-GB"/>
              </w:rPr>
              <w:t xml:space="preserve">7. </w:t>
            </w:r>
            <w:r w:rsidR="00300355">
              <w:rPr>
                <w:rFonts w:eastAsiaTheme="minorEastAsia"/>
                <w:noProof/>
                <w:lang w:eastAsia="en-GB"/>
              </w:rPr>
              <w:tab/>
            </w:r>
            <w:r w:rsidR="00300355" w:rsidRPr="00156FAD">
              <w:rPr>
                <w:rStyle w:val="Hyperlink"/>
                <w:rFonts w:ascii="Arial" w:eastAsia="Arial" w:hAnsi="Arial" w:cs="Arial"/>
                <w:noProof/>
                <w:lang w:eastAsia="en-GB" w:bidi="en-GB"/>
              </w:rPr>
              <w:t>Developing a domestic abuse action plan</w:t>
            </w:r>
            <w:r w:rsidR="00300355">
              <w:rPr>
                <w:noProof/>
                <w:webHidden/>
              </w:rPr>
              <w:tab/>
            </w:r>
            <w:r w:rsidR="00300355">
              <w:rPr>
                <w:noProof/>
                <w:webHidden/>
              </w:rPr>
              <w:fldChar w:fldCharType="begin"/>
            </w:r>
            <w:r w:rsidR="00300355">
              <w:rPr>
                <w:noProof/>
                <w:webHidden/>
              </w:rPr>
              <w:instrText xml:space="preserve"> PAGEREF _Toc487031396 \h </w:instrText>
            </w:r>
            <w:r w:rsidR="00300355">
              <w:rPr>
                <w:noProof/>
                <w:webHidden/>
              </w:rPr>
            </w:r>
            <w:r w:rsidR="00300355">
              <w:rPr>
                <w:noProof/>
                <w:webHidden/>
              </w:rPr>
              <w:fldChar w:fldCharType="separate"/>
            </w:r>
            <w:r w:rsidR="0083463C">
              <w:rPr>
                <w:noProof/>
                <w:webHidden/>
              </w:rPr>
              <w:t>26</w:t>
            </w:r>
            <w:r w:rsidR="00300355">
              <w:rPr>
                <w:noProof/>
                <w:webHidden/>
              </w:rPr>
              <w:fldChar w:fldCharType="end"/>
            </w:r>
          </w:hyperlink>
        </w:p>
        <w:p w:rsidR="00300355" w:rsidRDefault="00B225F7">
          <w:pPr>
            <w:pStyle w:val="TOC2"/>
            <w:tabs>
              <w:tab w:val="right" w:leader="dot" w:pos="9016"/>
            </w:tabs>
            <w:rPr>
              <w:rFonts w:eastAsiaTheme="minorEastAsia"/>
              <w:noProof/>
              <w:lang w:eastAsia="en-GB"/>
            </w:rPr>
          </w:pPr>
          <w:hyperlink w:anchor="_Toc487031397" w:history="1">
            <w:r w:rsidR="00300355" w:rsidRPr="00156FAD">
              <w:rPr>
                <w:rStyle w:val="Hyperlink"/>
                <w:rFonts w:ascii="Arial" w:hAnsi="Arial" w:cs="Arial"/>
                <w:noProof/>
              </w:rPr>
              <w:t>References</w:t>
            </w:r>
            <w:r w:rsidR="00300355">
              <w:rPr>
                <w:noProof/>
                <w:webHidden/>
              </w:rPr>
              <w:tab/>
            </w:r>
            <w:r w:rsidR="00300355">
              <w:rPr>
                <w:noProof/>
                <w:webHidden/>
              </w:rPr>
              <w:fldChar w:fldCharType="begin"/>
            </w:r>
            <w:r w:rsidR="00300355">
              <w:rPr>
                <w:noProof/>
                <w:webHidden/>
              </w:rPr>
              <w:instrText xml:space="preserve"> PAGEREF _Toc487031397 \h </w:instrText>
            </w:r>
            <w:r w:rsidR="00300355">
              <w:rPr>
                <w:noProof/>
                <w:webHidden/>
              </w:rPr>
            </w:r>
            <w:r w:rsidR="00300355">
              <w:rPr>
                <w:noProof/>
                <w:webHidden/>
              </w:rPr>
              <w:fldChar w:fldCharType="separate"/>
            </w:r>
            <w:r w:rsidR="0083463C">
              <w:rPr>
                <w:noProof/>
                <w:webHidden/>
              </w:rPr>
              <w:t>28</w:t>
            </w:r>
            <w:r w:rsidR="00300355">
              <w:rPr>
                <w:noProof/>
                <w:webHidden/>
              </w:rPr>
              <w:fldChar w:fldCharType="end"/>
            </w:r>
          </w:hyperlink>
        </w:p>
        <w:p w:rsidR="00BD5B6A" w:rsidRDefault="00BD5B6A">
          <w:r>
            <w:rPr>
              <w:b/>
              <w:bCs/>
              <w:noProof/>
            </w:rPr>
            <w:fldChar w:fldCharType="end"/>
          </w:r>
        </w:p>
      </w:sdtContent>
    </w:sdt>
    <w:p w:rsidR="00AA2CEA" w:rsidRDefault="00AA2CEA" w:rsidP="00AA2CEA">
      <w:pPr>
        <w:jc w:val="both"/>
        <w:rPr>
          <w:rFonts w:ascii="Arial" w:hAnsi="Arial" w:cs="Arial"/>
          <w:sz w:val="24"/>
          <w:szCs w:val="24"/>
        </w:rPr>
      </w:pPr>
    </w:p>
    <w:p w:rsidR="00AA2CEA" w:rsidRDefault="00AA2CEA" w:rsidP="00AA2CEA">
      <w:pPr>
        <w:jc w:val="both"/>
        <w:rPr>
          <w:rFonts w:ascii="Arial" w:hAnsi="Arial" w:cs="Arial"/>
          <w:sz w:val="24"/>
          <w:szCs w:val="24"/>
        </w:rPr>
      </w:pPr>
    </w:p>
    <w:p w:rsidR="00AA2CEA" w:rsidRDefault="00AA2CEA" w:rsidP="00AA2CEA">
      <w:pPr>
        <w:jc w:val="both"/>
        <w:rPr>
          <w:rFonts w:ascii="Arial" w:hAnsi="Arial" w:cs="Arial"/>
          <w:sz w:val="24"/>
          <w:szCs w:val="24"/>
        </w:rPr>
      </w:pPr>
    </w:p>
    <w:p w:rsidR="00AA2CEA" w:rsidRDefault="00AA2CEA" w:rsidP="00AA2CEA">
      <w:pPr>
        <w:jc w:val="both"/>
        <w:rPr>
          <w:rFonts w:ascii="Arial" w:hAnsi="Arial" w:cs="Arial"/>
          <w:sz w:val="24"/>
          <w:szCs w:val="24"/>
        </w:rPr>
      </w:pPr>
    </w:p>
    <w:p w:rsidR="00AA2CEA" w:rsidRDefault="00AA2CEA" w:rsidP="00AA2CEA">
      <w:pPr>
        <w:jc w:val="both"/>
        <w:rPr>
          <w:rFonts w:ascii="Arial" w:hAnsi="Arial" w:cs="Arial"/>
          <w:sz w:val="24"/>
          <w:szCs w:val="24"/>
        </w:rPr>
      </w:pPr>
    </w:p>
    <w:p w:rsidR="00AA2CEA" w:rsidRDefault="00AA2CEA" w:rsidP="00AA2CEA">
      <w:pPr>
        <w:jc w:val="both"/>
        <w:rPr>
          <w:rFonts w:ascii="Arial" w:hAnsi="Arial" w:cs="Arial"/>
          <w:sz w:val="24"/>
          <w:szCs w:val="24"/>
        </w:rPr>
      </w:pPr>
    </w:p>
    <w:p w:rsidR="00AA2CEA" w:rsidRDefault="00AA2CEA" w:rsidP="00AA2CEA">
      <w:pPr>
        <w:jc w:val="both"/>
        <w:rPr>
          <w:rFonts w:ascii="Arial" w:hAnsi="Arial" w:cs="Arial"/>
          <w:sz w:val="24"/>
          <w:szCs w:val="24"/>
        </w:rPr>
      </w:pPr>
    </w:p>
    <w:p w:rsidR="00AA2CEA" w:rsidRDefault="00AA2CEA" w:rsidP="00AA2CEA">
      <w:pPr>
        <w:jc w:val="both"/>
        <w:rPr>
          <w:rFonts w:ascii="Arial" w:hAnsi="Arial" w:cs="Arial"/>
          <w:sz w:val="24"/>
          <w:szCs w:val="24"/>
        </w:rPr>
      </w:pPr>
    </w:p>
    <w:p w:rsidR="00AA2CEA" w:rsidRDefault="00AA2CEA" w:rsidP="00AA2CEA">
      <w:pPr>
        <w:jc w:val="both"/>
        <w:rPr>
          <w:rFonts w:ascii="Arial" w:hAnsi="Arial" w:cs="Arial"/>
          <w:sz w:val="24"/>
          <w:szCs w:val="24"/>
        </w:rPr>
      </w:pPr>
    </w:p>
    <w:p w:rsidR="00AA2CEA" w:rsidRDefault="00AA2CEA" w:rsidP="00AA2CEA">
      <w:pPr>
        <w:jc w:val="both"/>
        <w:rPr>
          <w:rFonts w:ascii="Arial" w:hAnsi="Arial" w:cs="Arial"/>
          <w:sz w:val="24"/>
          <w:szCs w:val="24"/>
        </w:rPr>
      </w:pPr>
    </w:p>
    <w:p w:rsidR="002530F1" w:rsidRDefault="002530F1" w:rsidP="00AA2CEA">
      <w:pPr>
        <w:jc w:val="both"/>
        <w:rPr>
          <w:rFonts w:ascii="Arial" w:hAnsi="Arial" w:cs="Arial"/>
          <w:sz w:val="24"/>
          <w:szCs w:val="24"/>
        </w:rPr>
      </w:pPr>
    </w:p>
    <w:p w:rsidR="002530F1" w:rsidRDefault="002530F1" w:rsidP="00AA2CEA">
      <w:pPr>
        <w:jc w:val="both"/>
        <w:rPr>
          <w:rFonts w:ascii="Arial" w:hAnsi="Arial" w:cs="Arial"/>
          <w:sz w:val="24"/>
          <w:szCs w:val="24"/>
        </w:rPr>
      </w:pPr>
    </w:p>
    <w:p w:rsidR="00B927CF" w:rsidRDefault="00B927CF">
      <w:pPr>
        <w:rPr>
          <w:rFonts w:ascii="Arial" w:eastAsiaTheme="majorEastAsia" w:hAnsi="Arial" w:cs="Arial"/>
          <w:b/>
          <w:bCs/>
          <w:color w:val="4F81BD" w:themeColor="accent1"/>
          <w:sz w:val="28"/>
          <w:szCs w:val="28"/>
        </w:rPr>
      </w:pPr>
    </w:p>
    <w:p w:rsidR="00F854FB" w:rsidRDefault="00F854FB" w:rsidP="00AA2CEA">
      <w:pPr>
        <w:pStyle w:val="Heading2"/>
        <w:pBdr>
          <w:bottom w:val="single" w:sz="12" w:space="1" w:color="auto"/>
        </w:pBdr>
        <w:rPr>
          <w:rFonts w:ascii="Arial" w:hAnsi="Arial" w:cs="Arial"/>
          <w:sz w:val="28"/>
          <w:szCs w:val="28"/>
        </w:rPr>
      </w:pPr>
      <w:bookmarkStart w:id="1" w:name="_Toc487031351"/>
      <w:r>
        <w:rPr>
          <w:rFonts w:ascii="Arial" w:hAnsi="Arial" w:cs="Arial"/>
          <w:sz w:val="28"/>
          <w:szCs w:val="28"/>
        </w:rPr>
        <w:t>Executive summary</w:t>
      </w:r>
      <w:bookmarkEnd w:id="1"/>
    </w:p>
    <w:p w:rsidR="00CF1DE2" w:rsidRDefault="00CF1DE2" w:rsidP="00CF1DE2">
      <w:pPr>
        <w:spacing w:after="0"/>
        <w:jc w:val="both"/>
      </w:pPr>
    </w:p>
    <w:p w:rsidR="00725530" w:rsidRPr="009D342C" w:rsidRDefault="00725530" w:rsidP="00CF1DE2">
      <w:pPr>
        <w:spacing w:after="0"/>
        <w:jc w:val="both"/>
        <w:rPr>
          <w:rFonts w:ascii="Arial" w:hAnsi="Arial" w:cs="Arial"/>
          <w:sz w:val="24"/>
          <w:szCs w:val="24"/>
          <w:lang w:val="en-US"/>
        </w:rPr>
      </w:pPr>
      <w:r w:rsidRPr="009D342C">
        <w:rPr>
          <w:rFonts w:ascii="Arial" w:hAnsi="Arial" w:cs="Arial"/>
          <w:b/>
          <w:sz w:val="24"/>
          <w:szCs w:val="24"/>
        </w:rPr>
        <w:t>Our vision</w:t>
      </w:r>
      <w:r w:rsidRPr="009D342C">
        <w:rPr>
          <w:rFonts w:ascii="Arial" w:hAnsi="Arial" w:cs="Arial"/>
          <w:sz w:val="24"/>
          <w:szCs w:val="24"/>
        </w:rPr>
        <w:t xml:space="preserve"> is of a Bath &amp; North East Somerset </w:t>
      </w:r>
      <w:r w:rsidRPr="009D342C">
        <w:rPr>
          <w:rFonts w:ascii="Arial" w:hAnsi="Arial" w:cs="Arial"/>
          <w:sz w:val="24"/>
          <w:szCs w:val="24"/>
          <w:lang w:val="en-US"/>
        </w:rPr>
        <w:t>free from domestic abuse. This will be achieved through a robust, coordinate</w:t>
      </w:r>
      <w:r w:rsidR="00456C9F">
        <w:rPr>
          <w:rFonts w:ascii="Arial" w:hAnsi="Arial" w:cs="Arial"/>
          <w:sz w:val="24"/>
          <w:szCs w:val="24"/>
          <w:lang w:val="en-US"/>
        </w:rPr>
        <w:t>d response to domestic abuse to perm</w:t>
      </w:r>
      <w:r w:rsidRPr="009D342C">
        <w:rPr>
          <w:rFonts w:ascii="Arial" w:hAnsi="Arial" w:cs="Arial"/>
          <w:sz w:val="24"/>
          <w:szCs w:val="24"/>
          <w:lang w:val="en-US"/>
        </w:rPr>
        <w:t>anently break the cycle of relationship violence</w:t>
      </w:r>
      <w:r w:rsidR="0034499C">
        <w:rPr>
          <w:rFonts w:ascii="Arial" w:hAnsi="Arial" w:cs="Arial"/>
          <w:sz w:val="24"/>
          <w:szCs w:val="24"/>
          <w:lang w:val="en-US"/>
        </w:rPr>
        <w:t xml:space="preserve"> and abuse. M</w:t>
      </w:r>
      <w:r w:rsidRPr="009D342C">
        <w:rPr>
          <w:rFonts w:ascii="Arial" w:hAnsi="Arial" w:cs="Arial"/>
          <w:sz w:val="24"/>
          <w:szCs w:val="24"/>
          <w:lang w:val="en-US"/>
        </w:rPr>
        <w:t>en, women</w:t>
      </w:r>
      <w:r w:rsidR="0034499C" w:rsidRPr="009D342C">
        <w:rPr>
          <w:rFonts w:ascii="Arial" w:hAnsi="Arial" w:cs="Arial"/>
          <w:sz w:val="24"/>
          <w:szCs w:val="24"/>
          <w:lang w:val="en-US"/>
        </w:rPr>
        <w:t xml:space="preserve">, </w:t>
      </w:r>
      <w:r w:rsidR="0034499C">
        <w:rPr>
          <w:rFonts w:ascii="Arial" w:hAnsi="Arial" w:cs="Arial"/>
          <w:sz w:val="24"/>
          <w:szCs w:val="24"/>
          <w:lang w:val="en-US"/>
        </w:rPr>
        <w:t>children and young</w:t>
      </w:r>
      <w:r w:rsidR="00BF49B6" w:rsidRPr="009D342C">
        <w:rPr>
          <w:rFonts w:ascii="Arial" w:hAnsi="Arial" w:cs="Arial"/>
          <w:sz w:val="24"/>
          <w:szCs w:val="24"/>
          <w:lang w:val="en-US"/>
        </w:rPr>
        <w:t xml:space="preserve"> people </w:t>
      </w:r>
      <w:r w:rsidR="0034499C">
        <w:rPr>
          <w:rFonts w:ascii="Arial" w:hAnsi="Arial" w:cs="Arial"/>
          <w:sz w:val="24"/>
          <w:szCs w:val="24"/>
          <w:lang w:val="en-US"/>
        </w:rPr>
        <w:t xml:space="preserve">will have </w:t>
      </w:r>
      <w:r w:rsidR="00D3149E" w:rsidRPr="009D342C">
        <w:rPr>
          <w:rFonts w:ascii="Arial" w:hAnsi="Arial" w:cs="Arial"/>
          <w:sz w:val="24"/>
          <w:szCs w:val="24"/>
          <w:lang w:val="en-US"/>
        </w:rPr>
        <w:t xml:space="preserve">the </w:t>
      </w:r>
      <w:r w:rsidRPr="009D342C">
        <w:rPr>
          <w:rFonts w:ascii="Arial" w:hAnsi="Arial" w:cs="Arial"/>
          <w:sz w:val="24"/>
          <w:szCs w:val="24"/>
          <w:lang w:val="en-US"/>
        </w:rPr>
        <w:t xml:space="preserve">essential tools and services needed to </w:t>
      </w:r>
      <w:r w:rsidR="0034499C">
        <w:rPr>
          <w:rFonts w:ascii="Arial" w:hAnsi="Arial" w:cs="Arial"/>
          <w:sz w:val="24"/>
          <w:szCs w:val="24"/>
          <w:lang w:val="en-US"/>
        </w:rPr>
        <w:t xml:space="preserve">prevent, </w:t>
      </w:r>
      <w:r w:rsidRPr="009D342C">
        <w:rPr>
          <w:rFonts w:ascii="Arial" w:hAnsi="Arial" w:cs="Arial"/>
          <w:sz w:val="24"/>
          <w:szCs w:val="24"/>
          <w:lang w:val="en-US"/>
        </w:rPr>
        <w:t>eliminate and recover from domestic abuse in their lives.</w:t>
      </w:r>
    </w:p>
    <w:p w:rsidR="009D342C" w:rsidRPr="009D342C" w:rsidRDefault="009D342C" w:rsidP="00CF1DE2">
      <w:pPr>
        <w:spacing w:after="0"/>
        <w:jc w:val="both"/>
        <w:rPr>
          <w:rFonts w:ascii="Arial" w:hAnsi="Arial" w:cs="Arial"/>
          <w:b/>
          <w:sz w:val="24"/>
          <w:szCs w:val="24"/>
          <w:lang w:val="en-US"/>
        </w:rPr>
      </w:pPr>
    </w:p>
    <w:p w:rsidR="0034499C" w:rsidRPr="009D342C" w:rsidRDefault="00312D02" w:rsidP="00CF1DE2">
      <w:pPr>
        <w:jc w:val="both"/>
        <w:rPr>
          <w:rFonts w:ascii="Arial" w:hAnsi="Arial" w:cs="Arial"/>
          <w:sz w:val="24"/>
          <w:szCs w:val="24"/>
        </w:rPr>
      </w:pPr>
      <w:r w:rsidRPr="009D342C">
        <w:rPr>
          <w:rFonts w:ascii="Arial" w:hAnsi="Arial" w:cs="Arial"/>
          <w:sz w:val="24"/>
          <w:szCs w:val="24"/>
        </w:rPr>
        <w:t>Violence and abuse can happen to people of all ages, sexualities, cultural, social and ethnic backgrounds, which is why it is imperative for services to meet the diverse needs of victims and survivors.</w:t>
      </w:r>
    </w:p>
    <w:p w:rsidR="00725530" w:rsidRPr="009D342C" w:rsidRDefault="00725530" w:rsidP="00C010EA">
      <w:pPr>
        <w:spacing w:after="0"/>
        <w:jc w:val="both"/>
        <w:rPr>
          <w:rFonts w:ascii="Arial" w:hAnsi="Arial" w:cs="Arial"/>
          <w:b/>
          <w:sz w:val="24"/>
          <w:szCs w:val="24"/>
        </w:rPr>
      </w:pPr>
      <w:r w:rsidRPr="009D342C">
        <w:rPr>
          <w:rFonts w:ascii="Arial" w:hAnsi="Arial" w:cs="Arial"/>
          <w:b/>
          <w:sz w:val="24"/>
          <w:szCs w:val="24"/>
        </w:rPr>
        <w:t>Definition:</w:t>
      </w:r>
    </w:p>
    <w:p w:rsidR="00C66DC4" w:rsidRDefault="00312D02" w:rsidP="00C010EA">
      <w:pPr>
        <w:spacing w:after="0"/>
        <w:jc w:val="both"/>
        <w:rPr>
          <w:rFonts w:ascii="Arial" w:hAnsi="Arial" w:cs="Arial"/>
          <w:sz w:val="24"/>
          <w:szCs w:val="24"/>
        </w:rPr>
      </w:pPr>
      <w:r w:rsidRPr="009D342C">
        <w:rPr>
          <w:rFonts w:ascii="Arial" w:hAnsi="Arial" w:cs="Arial"/>
          <w:sz w:val="24"/>
          <w:szCs w:val="24"/>
        </w:rPr>
        <w:t>Domestic abuse can be defined as</w:t>
      </w:r>
      <w:r w:rsidR="00C66DC4">
        <w:rPr>
          <w:rFonts w:ascii="Arial" w:hAnsi="Arial" w:cs="Arial"/>
          <w:sz w:val="24"/>
          <w:szCs w:val="24"/>
        </w:rPr>
        <w:t>:</w:t>
      </w:r>
    </w:p>
    <w:p w:rsidR="00C66DC4" w:rsidRDefault="00312D02" w:rsidP="00C010EA">
      <w:pPr>
        <w:spacing w:after="0"/>
        <w:jc w:val="both"/>
        <w:rPr>
          <w:rFonts w:ascii="Arial" w:hAnsi="Arial" w:cs="Arial"/>
          <w:sz w:val="24"/>
          <w:szCs w:val="24"/>
        </w:rPr>
      </w:pPr>
      <w:r w:rsidRPr="009D342C">
        <w:rPr>
          <w:rFonts w:ascii="Arial" w:hAnsi="Arial" w:cs="Arial"/>
          <w:sz w:val="24"/>
          <w:szCs w:val="24"/>
        </w:rPr>
        <w:t xml:space="preserve"> </w:t>
      </w:r>
    </w:p>
    <w:p w:rsidR="00C66DC4" w:rsidRDefault="00312D02" w:rsidP="00C010EA">
      <w:pPr>
        <w:spacing w:after="0"/>
        <w:jc w:val="both"/>
        <w:rPr>
          <w:rFonts w:ascii="Arial" w:eastAsia="Times New Roman" w:hAnsi="Arial" w:cs="Arial"/>
          <w:i/>
          <w:sz w:val="24"/>
          <w:szCs w:val="24"/>
          <w:lang w:val="en" w:eastAsia="en-GB"/>
        </w:rPr>
      </w:pPr>
      <w:r w:rsidRPr="009D342C">
        <w:rPr>
          <w:rFonts w:ascii="Arial" w:hAnsi="Arial" w:cs="Arial"/>
          <w:sz w:val="24"/>
          <w:szCs w:val="24"/>
        </w:rPr>
        <w:t>“</w:t>
      </w:r>
      <w:r w:rsidRPr="009D342C">
        <w:rPr>
          <w:rFonts w:ascii="Arial" w:eastAsia="Times New Roman" w:hAnsi="Arial" w:cs="Arial"/>
          <w:i/>
          <w:sz w:val="24"/>
          <w:szCs w:val="24"/>
          <w:lang w:val="en" w:eastAsia="en-GB"/>
        </w:rPr>
        <w:t>Any incident or pattern of incidents of controlling, coercive, threatening behavior, violence or abuse between those aged 16 or over who are, or have been, intimate partners or family members regardless of gender or sexuality.</w:t>
      </w:r>
      <w:r w:rsidR="00C010EA" w:rsidRPr="009D342C">
        <w:rPr>
          <w:rFonts w:ascii="Arial" w:eastAsia="Times New Roman" w:hAnsi="Arial" w:cs="Arial"/>
          <w:i/>
          <w:sz w:val="24"/>
          <w:szCs w:val="24"/>
          <w:lang w:val="en" w:eastAsia="en-GB"/>
        </w:rPr>
        <w:t>”</w:t>
      </w:r>
      <w:r w:rsidRPr="009D342C">
        <w:rPr>
          <w:rFonts w:ascii="Arial" w:eastAsia="Times New Roman" w:hAnsi="Arial" w:cs="Arial"/>
          <w:i/>
          <w:sz w:val="24"/>
          <w:szCs w:val="24"/>
          <w:lang w:val="en" w:eastAsia="en-GB"/>
        </w:rPr>
        <w:t xml:space="preserve"> </w:t>
      </w:r>
    </w:p>
    <w:p w:rsidR="00C66DC4" w:rsidRDefault="00C66DC4" w:rsidP="00C010EA">
      <w:pPr>
        <w:spacing w:after="0"/>
        <w:jc w:val="both"/>
        <w:rPr>
          <w:rFonts w:ascii="Arial" w:eastAsia="Times New Roman" w:hAnsi="Arial" w:cs="Arial"/>
          <w:i/>
          <w:sz w:val="24"/>
          <w:szCs w:val="24"/>
          <w:lang w:val="en" w:eastAsia="en-GB"/>
        </w:rPr>
      </w:pPr>
    </w:p>
    <w:p w:rsidR="00312D02" w:rsidRPr="009D342C" w:rsidRDefault="00312D02" w:rsidP="00C010EA">
      <w:pPr>
        <w:spacing w:after="0"/>
        <w:jc w:val="both"/>
        <w:rPr>
          <w:rFonts w:ascii="Arial" w:eastAsia="Times New Roman" w:hAnsi="Arial" w:cs="Arial"/>
          <w:i/>
          <w:sz w:val="24"/>
          <w:szCs w:val="24"/>
          <w:lang w:val="en" w:eastAsia="en-GB"/>
        </w:rPr>
      </w:pPr>
      <w:r w:rsidRPr="009D342C">
        <w:rPr>
          <w:rFonts w:ascii="Arial" w:eastAsia="Times New Roman" w:hAnsi="Arial" w:cs="Arial"/>
          <w:sz w:val="24"/>
          <w:szCs w:val="24"/>
          <w:lang w:val="en" w:eastAsia="en-GB"/>
        </w:rPr>
        <w:t>The abuse can encompass, but is not limited to:</w:t>
      </w:r>
    </w:p>
    <w:p w:rsidR="00312D02" w:rsidRPr="009D342C" w:rsidRDefault="00312D02" w:rsidP="00CF1DE2">
      <w:pPr>
        <w:numPr>
          <w:ilvl w:val="0"/>
          <w:numId w:val="1"/>
        </w:numPr>
        <w:tabs>
          <w:tab w:val="clear" w:pos="1080"/>
          <w:tab w:val="num" w:pos="720"/>
        </w:tabs>
        <w:spacing w:after="0" w:line="240" w:lineRule="auto"/>
        <w:ind w:left="720"/>
        <w:rPr>
          <w:rFonts w:ascii="Arial" w:eastAsia="Times New Roman" w:hAnsi="Arial" w:cs="Arial"/>
          <w:sz w:val="24"/>
          <w:szCs w:val="24"/>
          <w:lang w:val="en" w:eastAsia="en-GB"/>
        </w:rPr>
      </w:pPr>
      <w:r w:rsidRPr="009D342C">
        <w:rPr>
          <w:rFonts w:ascii="Arial" w:eastAsia="Times New Roman" w:hAnsi="Arial" w:cs="Arial"/>
          <w:sz w:val="24"/>
          <w:szCs w:val="24"/>
          <w:lang w:val="en" w:eastAsia="en-GB"/>
        </w:rPr>
        <w:t>psychological</w:t>
      </w:r>
    </w:p>
    <w:p w:rsidR="00312D02" w:rsidRPr="009D342C" w:rsidRDefault="00312D02" w:rsidP="00CF1DE2">
      <w:pPr>
        <w:numPr>
          <w:ilvl w:val="0"/>
          <w:numId w:val="1"/>
        </w:numPr>
        <w:spacing w:after="0" w:line="240" w:lineRule="auto"/>
        <w:ind w:left="720"/>
        <w:rPr>
          <w:rFonts w:ascii="Arial" w:eastAsia="Times New Roman" w:hAnsi="Arial" w:cs="Arial"/>
          <w:sz w:val="24"/>
          <w:szCs w:val="24"/>
          <w:lang w:val="en" w:eastAsia="en-GB"/>
        </w:rPr>
      </w:pPr>
      <w:r w:rsidRPr="009D342C">
        <w:rPr>
          <w:rFonts w:ascii="Arial" w:eastAsia="Times New Roman" w:hAnsi="Arial" w:cs="Arial"/>
          <w:sz w:val="24"/>
          <w:szCs w:val="24"/>
          <w:lang w:val="en" w:eastAsia="en-GB"/>
        </w:rPr>
        <w:t>physical</w:t>
      </w:r>
    </w:p>
    <w:p w:rsidR="00312D02" w:rsidRPr="009D342C" w:rsidRDefault="00312D02" w:rsidP="00CF1DE2">
      <w:pPr>
        <w:numPr>
          <w:ilvl w:val="0"/>
          <w:numId w:val="1"/>
        </w:numPr>
        <w:spacing w:before="100" w:beforeAutospacing="1" w:after="0" w:line="240" w:lineRule="auto"/>
        <w:ind w:left="720"/>
        <w:rPr>
          <w:rFonts w:ascii="Arial" w:eastAsia="Times New Roman" w:hAnsi="Arial" w:cs="Arial"/>
          <w:sz w:val="24"/>
          <w:szCs w:val="24"/>
          <w:lang w:val="en" w:eastAsia="en-GB"/>
        </w:rPr>
      </w:pPr>
      <w:r w:rsidRPr="009D342C">
        <w:rPr>
          <w:rFonts w:ascii="Arial" w:eastAsia="Times New Roman" w:hAnsi="Arial" w:cs="Arial"/>
          <w:sz w:val="24"/>
          <w:szCs w:val="24"/>
          <w:lang w:val="en" w:eastAsia="en-GB"/>
        </w:rPr>
        <w:t>sexual</w:t>
      </w:r>
    </w:p>
    <w:p w:rsidR="00312D02" w:rsidRPr="009D342C" w:rsidRDefault="00312D02" w:rsidP="00CF1DE2">
      <w:pPr>
        <w:numPr>
          <w:ilvl w:val="0"/>
          <w:numId w:val="1"/>
        </w:numPr>
        <w:spacing w:before="100" w:beforeAutospacing="1" w:after="0" w:line="240" w:lineRule="auto"/>
        <w:ind w:left="720"/>
        <w:rPr>
          <w:rFonts w:ascii="Arial" w:eastAsia="Times New Roman" w:hAnsi="Arial" w:cs="Arial"/>
          <w:sz w:val="24"/>
          <w:szCs w:val="24"/>
          <w:lang w:val="en" w:eastAsia="en-GB"/>
        </w:rPr>
      </w:pPr>
      <w:r w:rsidRPr="009D342C">
        <w:rPr>
          <w:rFonts w:ascii="Arial" w:eastAsia="Times New Roman" w:hAnsi="Arial" w:cs="Arial"/>
          <w:sz w:val="24"/>
          <w:szCs w:val="24"/>
          <w:lang w:val="en" w:eastAsia="en-GB"/>
        </w:rPr>
        <w:t>financial</w:t>
      </w:r>
    </w:p>
    <w:p w:rsidR="00725530" w:rsidRPr="009D342C" w:rsidRDefault="00312D02" w:rsidP="00CF1DE2">
      <w:pPr>
        <w:numPr>
          <w:ilvl w:val="0"/>
          <w:numId w:val="1"/>
        </w:numPr>
        <w:spacing w:after="0" w:line="240" w:lineRule="auto"/>
        <w:ind w:left="720"/>
        <w:rPr>
          <w:rFonts w:ascii="Arial" w:eastAsia="Times New Roman" w:hAnsi="Arial" w:cs="Arial"/>
          <w:sz w:val="24"/>
          <w:szCs w:val="24"/>
          <w:lang w:val="en" w:eastAsia="en-GB"/>
        </w:rPr>
      </w:pPr>
      <w:r w:rsidRPr="009D342C">
        <w:rPr>
          <w:rFonts w:ascii="Arial" w:eastAsia="Times New Roman" w:hAnsi="Arial" w:cs="Arial"/>
          <w:sz w:val="24"/>
          <w:szCs w:val="24"/>
          <w:lang w:val="en" w:eastAsia="en-GB"/>
        </w:rPr>
        <w:t>emotiona</w:t>
      </w:r>
      <w:r w:rsidR="00C010EA" w:rsidRPr="009D342C">
        <w:rPr>
          <w:rFonts w:ascii="Arial" w:eastAsia="Times New Roman" w:hAnsi="Arial" w:cs="Arial"/>
          <w:sz w:val="24"/>
          <w:szCs w:val="24"/>
          <w:lang w:val="en" w:eastAsia="en-GB"/>
        </w:rPr>
        <w:t>l</w:t>
      </w:r>
      <w:r w:rsidR="00194C36">
        <w:rPr>
          <w:rFonts w:ascii="Arial" w:eastAsia="Times New Roman" w:hAnsi="Arial" w:cs="Arial"/>
          <w:sz w:val="24"/>
          <w:szCs w:val="24"/>
          <w:lang w:val="en" w:eastAsia="en-GB"/>
        </w:rPr>
        <w:t>.</w:t>
      </w:r>
      <w:r w:rsidR="00194C36">
        <w:rPr>
          <w:rFonts w:ascii="Arial" w:eastAsia="Times New Roman" w:hAnsi="Arial" w:cs="Arial"/>
          <w:sz w:val="24"/>
          <w:szCs w:val="24"/>
          <w:lang w:val="en" w:eastAsia="en-GB"/>
        </w:rPr>
        <w:tab/>
      </w:r>
      <w:r w:rsidR="00194C36">
        <w:rPr>
          <w:rFonts w:ascii="Arial" w:eastAsia="Times New Roman" w:hAnsi="Arial" w:cs="Arial"/>
          <w:sz w:val="24"/>
          <w:szCs w:val="24"/>
          <w:lang w:val="en" w:eastAsia="en-GB"/>
        </w:rPr>
        <w:tab/>
      </w:r>
      <w:r w:rsidR="00194C36">
        <w:rPr>
          <w:rFonts w:ascii="Arial" w:eastAsia="Times New Roman" w:hAnsi="Arial" w:cs="Arial"/>
          <w:sz w:val="24"/>
          <w:szCs w:val="24"/>
          <w:lang w:val="en" w:eastAsia="en-GB"/>
        </w:rPr>
        <w:tab/>
      </w:r>
      <w:r w:rsidR="00194C36">
        <w:rPr>
          <w:rFonts w:ascii="Arial" w:eastAsia="Times New Roman" w:hAnsi="Arial" w:cs="Arial"/>
          <w:sz w:val="24"/>
          <w:szCs w:val="24"/>
          <w:lang w:val="en" w:eastAsia="en-GB"/>
        </w:rPr>
        <w:tab/>
      </w:r>
      <w:r w:rsidR="00194C36">
        <w:rPr>
          <w:rFonts w:ascii="Arial" w:eastAsia="Times New Roman" w:hAnsi="Arial" w:cs="Arial"/>
          <w:sz w:val="24"/>
          <w:szCs w:val="24"/>
          <w:lang w:val="en" w:eastAsia="en-GB"/>
        </w:rPr>
        <w:tab/>
      </w:r>
      <w:r w:rsidR="00194C36">
        <w:rPr>
          <w:rFonts w:ascii="Arial" w:eastAsia="Times New Roman" w:hAnsi="Arial" w:cs="Arial"/>
          <w:sz w:val="24"/>
          <w:szCs w:val="24"/>
          <w:lang w:val="en" w:eastAsia="en-GB"/>
        </w:rPr>
        <w:tab/>
      </w:r>
      <w:r w:rsidR="00194C36">
        <w:rPr>
          <w:rFonts w:ascii="Arial" w:eastAsia="Times New Roman" w:hAnsi="Arial" w:cs="Arial"/>
          <w:sz w:val="24"/>
          <w:szCs w:val="24"/>
          <w:lang w:val="en" w:eastAsia="en-GB"/>
        </w:rPr>
        <w:tab/>
      </w:r>
      <w:r w:rsidRPr="00194C36">
        <w:rPr>
          <w:rFonts w:ascii="Arial" w:eastAsia="Times New Roman" w:hAnsi="Arial" w:cs="Arial"/>
          <w:lang w:val="en" w:eastAsia="en-GB"/>
        </w:rPr>
        <w:t>Home office (2015)</w:t>
      </w:r>
    </w:p>
    <w:p w:rsidR="00725530" w:rsidRPr="009D342C" w:rsidRDefault="00725530" w:rsidP="00573CE4">
      <w:pPr>
        <w:pStyle w:val="Heading2"/>
        <w:keepNext w:val="0"/>
        <w:keepLines w:val="0"/>
        <w:widowControl w:val="0"/>
        <w:jc w:val="both"/>
        <w:rPr>
          <w:rFonts w:ascii="Arial" w:hAnsi="Arial" w:cs="Arial"/>
          <w:color w:val="auto"/>
          <w:sz w:val="24"/>
          <w:szCs w:val="24"/>
        </w:rPr>
      </w:pPr>
      <w:bookmarkStart w:id="2" w:name="_Toc487031352"/>
      <w:r w:rsidRPr="009D342C">
        <w:rPr>
          <w:rFonts w:ascii="Arial" w:hAnsi="Arial" w:cs="Arial"/>
          <w:color w:val="auto"/>
          <w:sz w:val="24"/>
          <w:szCs w:val="24"/>
        </w:rPr>
        <w:t>Key national guidance includes:</w:t>
      </w:r>
      <w:bookmarkEnd w:id="2"/>
    </w:p>
    <w:p w:rsidR="00725530" w:rsidRPr="009D342C" w:rsidRDefault="00725530" w:rsidP="008942BD">
      <w:pPr>
        <w:pStyle w:val="ListParagraph"/>
        <w:numPr>
          <w:ilvl w:val="0"/>
          <w:numId w:val="13"/>
        </w:numPr>
        <w:rPr>
          <w:rFonts w:ascii="Arial" w:eastAsia="Arial" w:hAnsi="Arial" w:cs="Arial"/>
          <w:bCs/>
          <w:iCs/>
        </w:rPr>
      </w:pPr>
      <w:r w:rsidRPr="009D342C">
        <w:rPr>
          <w:rFonts w:ascii="Arial" w:eastAsia="Arial" w:hAnsi="Arial" w:cs="Arial"/>
          <w:bCs/>
          <w:iCs/>
        </w:rPr>
        <w:t>Ending violence against women and girls strategy (Home Office, 2016(i))</w:t>
      </w:r>
    </w:p>
    <w:p w:rsidR="00725530" w:rsidRPr="009D342C" w:rsidRDefault="00725530" w:rsidP="008942BD">
      <w:pPr>
        <w:pStyle w:val="ListParagraph"/>
        <w:numPr>
          <w:ilvl w:val="0"/>
          <w:numId w:val="13"/>
        </w:numPr>
        <w:rPr>
          <w:rFonts w:ascii="Arial" w:eastAsia="Arial" w:hAnsi="Arial" w:cs="Arial"/>
          <w:bCs/>
          <w:iCs/>
        </w:rPr>
      </w:pPr>
      <w:r w:rsidRPr="009D342C">
        <w:rPr>
          <w:rFonts w:ascii="Arial" w:eastAsia="Arial" w:hAnsi="Arial" w:cs="Arial"/>
          <w:bCs/>
          <w:iCs/>
        </w:rPr>
        <w:t>National statement of expectations (Home Office, 2016 (ii))</w:t>
      </w:r>
    </w:p>
    <w:p w:rsidR="00725530" w:rsidRPr="009D342C" w:rsidRDefault="00725530" w:rsidP="008942BD">
      <w:pPr>
        <w:pStyle w:val="ListParagraph"/>
        <w:numPr>
          <w:ilvl w:val="0"/>
          <w:numId w:val="13"/>
        </w:numPr>
      </w:pPr>
      <w:r w:rsidRPr="009D342C">
        <w:rPr>
          <w:rFonts w:ascii="Arial" w:hAnsi="Arial" w:cs="Arial"/>
        </w:rPr>
        <w:t>Domestic violence and abuse: multi-agency working (NICE, 2014)</w:t>
      </w:r>
    </w:p>
    <w:p w:rsidR="00725530" w:rsidRPr="009D342C" w:rsidRDefault="00725530" w:rsidP="00725530">
      <w:pPr>
        <w:spacing w:after="0"/>
        <w:jc w:val="both"/>
        <w:rPr>
          <w:rFonts w:ascii="Arial" w:eastAsia="Times New Roman" w:hAnsi="Arial" w:cs="Arial"/>
          <w:bCs/>
          <w:color w:val="000000"/>
          <w:sz w:val="24"/>
          <w:szCs w:val="24"/>
          <w:lang w:eastAsia="en-GB"/>
        </w:rPr>
      </w:pPr>
    </w:p>
    <w:p w:rsidR="006E6057" w:rsidRPr="009D342C" w:rsidRDefault="00DF3EFA" w:rsidP="00725530">
      <w:pPr>
        <w:spacing w:after="0"/>
        <w:jc w:val="both"/>
        <w:rPr>
          <w:rFonts w:ascii="Arial" w:eastAsia="Times New Roman" w:hAnsi="Arial" w:cs="Arial"/>
          <w:b/>
          <w:bCs/>
          <w:color w:val="000000"/>
          <w:sz w:val="24"/>
          <w:szCs w:val="24"/>
          <w:lang w:eastAsia="en-GB"/>
        </w:rPr>
      </w:pPr>
      <w:r w:rsidRPr="009D342C">
        <w:rPr>
          <w:rFonts w:ascii="Arial" w:eastAsia="Times New Roman" w:hAnsi="Arial" w:cs="Arial"/>
          <w:b/>
          <w:bCs/>
          <w:color w:val="000000"/>
          <w:sz w:val="24"/>
          <w:szCs w:val="24"/>
          <w:lang w:eastAsia="en-GB"/>
        </w:rPr>
        <w:t>National data</w:t>
      </w:r>
      <w:r w:rsidR="000E0E7C" w:rsidRPr="009D342C">
        <w:rPr>
          <w:rFonts w:ascii="Arial" w:eastAsia="Times New Roman" w:hAnsi="Arial" w:cs="Arial"/>
          <w:b/>
          <w:bCs/>
          <w:color w:val="000000"/>
          <w:sz w:val="24"/>
          <w:szCs w:val="24"/>
          <w:lang w:eastAsia="en-GB"/>
        </w:rPr>
        <w:t>:</w:t>
      </w:r>
    </w:p>
    <w:p w:rsidR="00725530" w:rsidRPr="009D342C" w:rsidRDefault="00725530" w:rsidP="00725530">
      <w:pPr>
        <w:spacing w:after="0"/>
        <w:jc w:val="both"/>
        <w:rPr>
          <w:rFonts w:ascii="Arial" w:eastAsia="Times New Roman" w:hAnsi="Arial" w:cs="Arial"/>
          <w:bCs/>
          <w:color w:val="000000"/>
          <w:sz w:val="24"/>
          <w:szCs w:val="24"/>
          <w:lang w:eastAsia="en-GB"/>
        </w:rPr>
      </w:pPr>
      <w:r w:rsidRPr="009D342C">
        <w:rPr>
          <w:rFonts w:ascii="Arial" w:eastAsia="Times New Roman" w:hAnsi="Arial" w:cs="Arial"/>
          <w:bCs/>
          <w:color w:val="000000"/>
          <w:sz w:val="24"/>
          <w:szCs w:val="24"/>
          <w:lang w:eastAsia="en-GB"/>
        </w:rPr>
        <w:t xml:space="preserve">It is widely accepted that domestic abuse </w:t>
      </w:r>
      <w:r w:rsidR="00D3149E" w:rsidRPr="009D342C">
        <w:rPr>
          <w:rFonts w:ascii="Arial" w:eastAsia="Times New Roman" w:hAnsi="Arial" w:cs="Arial"/>
          <w:bCs/>
          <w:color w:val="000000"/>
          <w:sz w:val="24"/>
          <w:szCs w:val="24"/>
          <w:lang w:eastAsia="en-GB"/>
        </w:rPr>
        <w:t xml:space="preserve">is a much bigger issue </w:t>
      </w:r>
      <w:r w:rsidR="00F1499A">
        <w:rPr>
          <w:rFonts w:ascii="Arial" w:eastAsia="Times New Roman" w:hAnsi="Arial" w:cs="Arial"/>
          <w:bCs/>
          <w:color w:val="000000"/>
          <w:sz w:val="24"/>
          <w:szCs w:val="24"/>
          <w:lang w:eastAsia="en-GB"/>
        </w:rPr>
        <w:t>than reflected in</w:t>
      </w:r>
      <w:r w:rsidR="00D3149E" w:rsidRPr="009D342C">
        <w:rPr>
          <w:rFonts w:ascii="Arial" w:eastAsia="Times New Roman" w:hAnsi="Arial" w:cs="Arial"/>
          <w:bCs/>
          <w:color w:val="000000"/>
          <w:sz w:val="24"/>
          <w:szCs w:val="24"/>
          <w:lang w:eastAsia="en-GB"/>
        </w:rPr>
        <w:t xml:space="preserve"> official </w:t>
      </w:r>
      <w:r w:rsidR="00F1499A">
        <w:rPr>
          <w:rFonts w:ascii="Arial" w:eastAsia="Times New Roman" w:hAnsi="Arial" w:cs="Arial"/>
          <w:bCs/>
          <w:color w:val="000000"/>
          <w:sz w:val="24"/>
          <w:szCs w:val="24"/>
          <w:lang w:eastAsia="en-GB"/>
        </w:rPr>
        <w:t>statistics</w:t>
      </w:r>
      <w:r w:rsidR="00D3149E" w:rsidRPr="009D342C">
        <w:rPr>
          <w:rFonts w:ascii="Arial" w:eastAsia="Times New Roman" w:hAnsi="Arial" w:cs="Arial"/>
          <w:bCs/>
          <w:color w:val="000000"/>
          <w:sz w:val="24"/>
          <w:szCs w:val="24"/>
          <w:lang w:eastAsia="en-GB"/>
        </w:rPr>
        <w:t xml:space="preserve">.  The main reason for this is that </w:t>
      </w:r>
      <w:r w:rsidRPr="009D342C">
        <w:rPr>
          <w:rFonts w:ascii="Arial" w:eastAsia="Times New Roman" w:hAnsi="Arial" w:cs="Arial"/>
          <w:bCs/>
          <w:color w:val="000000"/>
          <w:sz w:val="24"/>
          <w:szCs w:val="24"/>
          <w:lang w:eastAsia="en-GB"/>
        </w:rPr>
        <w:t>many victims and children</w:t>
      </w:r>
      <w:r w:rsidR="00F1499A">
        <w:rPr>
          <w:rFonts w:ascii="Arial" w:eastAsia="Times New Roman" w:hAnsi="Arial" w:cs="Arial"/>
          <w:bCs/>
          <w:color w:val="000000"/>
          <w:sz w:val="24"/>
          <w:szCs w:val="24"/>
          <w:lang w:eastAsia="en-GB"/>
        </w:rPr>
        <w:t xml:space="preserve"> are afraid or do not have the confidence to disclose their abuse and</w:t>
      </w:r>
      <w:r w:rsidRPr="009D342C">
        <w:rPr>
          <w:rFonts w:ascii="Arial" w:eastAsia="Times New Roman" w:hAnsi="Arial" w:cs="Arial"/>
          <w:bCs/>
          <w:color w:val="000000"/>
          <w:sz w:val="24"/>
          <w:szCs w:val="24"/>
          <w:lang w:eastAsia="en-GB"/>
        </w:rPr>
        <w:t xml:space="preserve"> don’t </w:t>
      </w:r>
      <w:r w:rsidR="00F1499A">
        <w:rPr>
          <w:rFonts w:ascii="Arial" w:eastAsia="Times New Roman" w:hAnsi="Arial" w:cs="Arial"/>
          <w:bCs/>
          <w:color w:val="000000"/>
          <w:sz w:val="24"/>
          <w:szCs w:val="24"/>
          <w:lang w:eastAsia="en-GB"/>
        </w:rPr>
        <w:t>tell anyone,</w:t>
      </w:r>
      <w:r w:rsidRPr="009D342C">
        <w:rPr>
          <w:rFonts w:ascii="Arial" w:eastAsia="Times New Roman" w:hAnsi="Arial" w:cs="Arial"/>
          <w:bCs/>
          <w:color w:val="000000"/>
          <w:sz w:val="24"/>
          <w:szCs w:val="24"/>
          <w:lang w:eastAsia="en-GB"/>
        </w:rPr>
        <w:t xml:space="preserve"> </w:t>
      </w:r>
      <w:r w:rsidR="00D3149E" w:rsidRPr="009D342C">
        <w:rPr>
          <w:rFonts w:ascii="Arial" w:eastAsia="Times New Roman" w:hAnsi="Arial" w:cs="Arial"/>
          <w:bCs/>
          <w:color w:val="000000"/>
          <w:sz w:val="24"/>
          <w:szCs w:val="24"/>
          <w:lang w:eastAsia="en-GB"/>
        </w:rPr>
        <w:t xml:space="preserve">therefore </w:t>
      </w:r>
      <w:r w:rsidR="00F1499A">
        <w:rPr>
          <w:rFonts w:ascii="Arial" w:eastAsia="Times New Roman" w:hAnsi="Arial" w:cs="Arial"/>
          <w:bCs/>
          <w:color w:val="000000"/>
          <w:sz w:val="24"/>
          <w:szCs w:val="24"/>
          <w:lang w:eastAsia="en-GB"/>
        </w:rPr>
        <w:t xml:space="preserve">these offences are </w:t>
      </w:r>
      <w:r w:rsidRPr="009D342C">
        <w:rPr>
          <w:rFonts w:ascii="Arial" w:eastAsia="Times New Roman" w:hAnsi="Arial" w:cs="Arial"/>
          <w:bCs/>
          <w:color w:val="000000"/>
          <w:sz w:val="24"/>
          <w:szCs w:val="24"/>
          <w:lang w:eastAsia="en-GB"/>
        </w:rPr>
        <w:t>not recorded as crimes.  Nevertheless, even the official statistics present a challenging picture.</w:t>
      </w:r>
    </w:p>
    <w:p w:rsidR="006E6057" w:rsidRPr="009D342C" w:rsidRDefault="006E6057" w:rsidP="00725530">
      <w:pPr>
        <w:spacing w:after="0"/>
        <w:jc w:val="both"/>
        <w:rPr>
          <w:rFonts w:ascii="Arial" w:eastAsia="Times New Roman" w:hAnsi="Arial" w:cs="Arial"/>
          <w:bCs/>
          <w:color w:val="000000"/>
          <w:sz w:val="24"/>
          <w:szCs w:val="24"/>
          <w:lang w:eastAsia="en-GB"/>
        </w:rPr>
      </w:pPr>
    </w:p>
    <w:p w:rsidR="006E6057" w:rsidRPr="009D342C" w:rsidRDefault="006E6057" w:rsidP="006E6057">
      <w:pPr>
        <w:spacing w:after="0"/>
        <w:jc w:val="both"/>
        <w:rPr>
          <w:rFonts w:ascii="Arial" w:eastAsia="Times New Roman" w:hAnsi="Arial" w:cs="Arial"/>
          <w:bCs/>
          <w:sz w:val="24"/>
          <w:szCs w:val="24"/>
          <w:lang w:eastAsia="en-GB"/>
        </w:rPr>
      </w:pPr>
      <w:r w:rsidRPr="009D342C">
        <w:rPr>
          <w:rFonts w:ascii="Arial" w:eastAsia="Times New Roman" w:hAnsi="Arial" w:cs="Arial"/>
          <w:bCs/>
          <w:sz w:val="24"/>
          <w:szCs w:val="24"/>
          <w:lang w:eastAsia="en-GB"/>
        </w:rPr>
        <w:t xml:space="preserve">Nationally, it is estimated that each year 8.5% of women and 4.5% of men experience some form of domestic abuse. </w:t>
      </w:r>
      <w:r w:rsidRPr="009D342C">
        <w:rPr>
          <w:rFonts w:ascii="Arial" w:hAnsi="Arial" w:cs="Arial"/>
          <w:sz w:val="24"/>
          <w:szCs w:val="24"/>
        </w:rPr>
        <w:t>85% of victims sought help five times on average from professionals in the year before they got effective help to stop the abuse</w:t>
      </w:r>
      <w:r w:rsidRPr="009D342C">
        <w:rPr>
          <w:rFonts w:ascii="Arial" w:eastAsia="Times New Roman" w:hAnsi="Arial" w:cs="Arial"/>
          <w:bCs/>
          <w:sz w:val="24"/>
          <w:szCs w:val="24"/>
          <w:lang w:eastAsia="en-GB"/>
        </w:rPr>
        <w:t xml:space="preserve"> (SafeLives, 2016). </w:t>
      </w:r>
    </w:p>
    <w:p w:rsidR="009A645C" w:rsidRPr="009D342C" w:rsidRDefault="00C02749" w:rsidP="000E0E7C">
      <w:pPr>
        <w:widowControl w:val="0"/>
        <w:tabs>
          <w:tab w:val="left" w:pos="426"/>
        </w:tabs>
        <w:spacing w:after="0"/>
        <w:jc w:val="both"/>
        <w:rPr>
          <w:sz w:val="24"/>
          <w:szCs w:val="24"/>
          <w:lang w:val="en-US"/>
        </w:rPr>
      </w:pPr>
      <w:r>
        <w:rPr>
          <w:sz w:val="24"/>
          <w:szCs w:val="24"/>
          <w:lang w:val="en-US"/>
        </w:rPr>
        <w:t xml:space="preserve"> </w:t>
      </w:r>
    </w:p>
    <w:p w:rsidR="00C66DC4" w:rsidRDefault="00C66DC4" w:rsidP="000E0E7C">
      <w:pPr>
        <w:widowControl w:val="0"/>
        <w:tabs>
          <w:tab w:val="left" w:pos="426"/>
        </w:tabs>
        <w:spacing w:after="0"/>
        <w:jc w:val="both"/>
        <w:rPr>
          <w:rFonts w:ascii="Arial" w:eastAsia="Arial" w:hAnsi="Arial" w:cs="Arial"/>
          <w:b/>
          <w:sz w:val="24"/>
          <w:szCs w:val="24"/>
          <w:lang w:val="en" w:eastAsia="en-GB" w:bidi="en-GB"/>
        </w:rPr>
      </w:pPr>
    </w:p>
    <w:p w:rsidR="00C66DC4" w:rsidRDefault="00C66DC4" w:rsidP="000E0E7C">
      <w:pPr>
        <w:widowControl w:val="0"/>
        <w:tabs>
          <w:tab w:val="left" w:pos="426"/>
        </w:tabs>
        <w:spacing w:after="0"/>
        <w:jc w:val="both"/>
        <w:rPr>
          <w:rFonts w:ascii="Arial" w:eastAsia="Arial" w:hAnsi="Arial" w:cs="Arial"/>
          <w:b/>
          <w:sz w:val="24"/>
          <w:szCs w:val="24"/>
          <w:lang w:val="en" w:eastAsia="en-GB" w:bidi="en-GB"/>
        </w:rPr>
      </w:pPr>
    </w:p>
    <w:p w:rsidR="000E0E7C" w:rsidRPr="009D342C" w:rsidRDefault="00DF3EFA" w:rsidP="000E0E7C">
      <w:pPr>
        <w:widowControl w:val="0"/>
        <w:tabs>
          <w:tab w:val="left" w:pos="426"/>
        </w:tabs>
        <w:spacing w:after="0"/>
        <w:jc w:val="both"/>
        <w:rPr>
          <w:rFonts w:ascii="Arial" w:eastAsia="Arial" w:hAnsi="Arial" w:cs="Arial"/>
          <w:b/>
          <w:sz w:val="24"/>
          <w:szCs w:val="24"/>
          <w:lang w:val="en" w:eastAsia="en-GB" w:bidi="en-GB"/>
        </w:rPr>
      </w:pPr>
      <w:r w:rsidRPr="009D342C">
        <w:rPr>
          <w:rFonts w:ascii="Arial" w:eastAsia="Arial" w:hAnsi="Arial" w:cs="Arial"/>
          <w:b/>
          <w:sz w:val="24"/>
          <w:szCs w:val="24"/>
          <w:lang w:val="en" w:eastAsia="en-GB" w:bidi="en-GB"/>
        </w:rPr>
        <w:t>Local data</w:t>
      </w:r>
      <w:r w:rsidR="000E0E7C" w:rsidRPr="009D342C">
        <w:rPr>
          <w:rFonts w:ascii="Arial" w:eastAsia="Arial" w:hAnsi="Arial" w:cs="Arial"/>
          <w:b/>
          <w:sz w:val="24"/>
          <w:szCs w:val="24"/>
          <w:lang w:val="en" w:eastAsia="en-GB" w:bidi="en-GB"/>
        </w:rPr>
        <w:t>:</w:t>
      </w:r>
    </w:p>
    <w:p w:rsidR="009A645C" w:rsidRPr="009D342C" w:rsidRDefault="009A645C" w:rsidP="000E0E7C">
      <w:pPr>
        <w:widowControl w:val="0"/>
        <w:tabs>
          <w:tab w:val="left" w:pos="426"/>
        </w:tabs>
        <w:spacing w:after="0"/>
        <w:jc w:val="both"/>
        <w:rPr>
          <w:rFonts w:ascii="Arial" w:eastAsia="Batang" w:hAnsi="Arial" w:cs="Arial"/>
          <w:sz w:val="24"/>
          <w:szCs w:val="24"/>
          <w:lang w:eastAsia="en-GB" w:bidi="en-GB"/>
        </w:rPr>
      </w:pPr>
      <w:r w:rsidRPr="009D342C">
        <w:rPr>
          <w:rFonts w:ascii="Arial" w:eastAsia="Arial" w:hAnsi="Arial" w:cs="Arial"/>
          <w:sz w:val="24"/>
          <w:szCs w:val="24"/>
          <w:lang w:val="en" w:eastAsia="en-GB" w:bidi="en-GB"/>
        </w:rPr>
        <w:t>There were 1,110 domestic abuse crimes recorded by the police in the financial year 2015/16 in Bath and North East Somerset, an average of 93 per month. This is an increase of 24.7% (220 crimes) compared to 2014/15, when there were 890 domestic abuse crimes recorded</w:t>
      </w:r>
      <w:r w:rsidR="00674219" w:rsidRPr="009D342C">
        <w:rPr>
          <w:rFonts w:ascii="Arial" w:eastAsia="Arial" w:hAnsi="Arial" w:cs="Arial"/>
          <w:sz w:val="24"/>
          <w:szCs w:val="24"/>
          <w:lang w:val="en" w:eastAsia="en-GB" w:bidi="en-GB"/>
        </w:rPr>
        <w:t xml:space="preserve"> (B&amp;NES Council, 2016)</w:t>
      </w:r>
      <w:r w:rsidRPr="009D342C">
        <w:rPr>
          <w:rFonts w:ascii="Arial" w:eastAsia="Arial" w:hAnsi="Arial" w:cs="Arial"/>
          <w:sz w:val="24"/>
          <w:szCs w:val="24"/>
          <w:lang w:val="en" w:eastAsia="en-GB" w:bidi="en-GB"/>
        </w:rPr>
        <w:t>.</w:t>
      </w:r>
    </w:p>
    <w:p w:rsidR="00725530" w:rsidRPr="009D342C" w:rsidRDefault="00725530" w:rsidP="00C010EA">
      <w:pPr>
        <w:spacing w:after="0"/>
        <w:jc w:val="both"/>
        <w:rPr>
          <w:rFonts w:ascii="Arial" w:hAnsi="Arial" w:cs="Arial"/>
          <w:b/>
          <w:sz w:val="24"/>
          <w:szCs w:val="24"/>
          <w:lang w:eastAsia="en-GB" w:bidi="en-GB"/>
        </w:rPr>
      </w:pPr>
    </w:p>
    <w:p w:rsidR="00725530" w:rsidRPr="009D342C" w:rsidRDefault="00725530" w:rsidP="00C010EA">
      <w:pPr>
        <w:spacing w:after="0"/>
        <w:jc w:val="both"/>
        <w:rPr>
          <w:rFonts w:ascii="Arial" w:hAnsi="Arial" w:cs="Arial"/>
          <w:b/>
          <w:sz w:val="24"/>
          <w:szCs w:val="24"/>
          <w:lang w:eastAsia="en-GB" w:bidi="en-GB"/>
        </w:rPr>
      </w:pPr>
      <w:r w:rsidRPr="009D342C">
        <w:rPr>
          <w:rFonts w:ascii="Arial" w:hAnsi="Arial" w:cs="Arial"/>
          <w:b/>
          <w:sz w:val="24"/>
          <w:szCs w:val="24"/>
          <w:lang w:eastAsia="en-GB" w:bidi="en-GB"/>
        </w:rPr>
        <w:t>Strategic objectives:</w:t>
      </w:r>
    </w:p>
    <w:p w:rsidR="00C010EA" w:rsidRPr="009D342C" w:rsidRDefault="00C010EA" w:rsidP="00C010EA">
      <w:pPr>
        <w:spacing w:after="0"/>
        <w:jc w:val="both"/>
        <w:rPr>
          <w:rFonts w:ascii="Arial" w:hAnsi="Arial" w:cs="Arial"/>
          <w:sz w:val="24"/>
          <w:szCs w:val="24"/>
          <w:lang w:eastAsia="en-GB" w:bidi="en-GB"/>
        </w:rPr>
      </w:pPr>
      <w:r w:rsidRPr="009D342C">
        <w:rPr>
          <w:rFonts w:ascii="Arial" w:hAnsi="Arial" w:cs="Arial"/>
          <w:sz w:val="24"/>
          <w:szCs w:val="24"/>
          <w:lang w:eastAsia="en-GB" w:bidi="en-GB"/>
        </w:rPr>
        <w:t xml:space="preserve">Based on the local audit of current practice against the NICE (2014) </w:t>
      </w:r>
      <w:r w:rsidRPr="009D342C">
        <w:rPr>
          <w:rFonts w:ascii="Arial" w:hAnsi="Arial" w:cs="Arial"/>
          <w:i/>
          <w:sz w:val="24"/>
          <w:szCs w:val="24"/>
          <w:lang w:eastAsia="en-GB" w:bidi="en-GB"/>
        </w:rPr>
        <w:t>Domestic violence and abuse: multi-agency working</w:t>
      </w:r>
      <w:r w:rsidRPr="009D342C">
        <w:rPr>
          <w:rFonts w:ascii="Arial" w:hAnsi="Arial" w:cs="Arial"/>
          <w:sz w:val="24"/>
          <w:szCs w:val="24"/>
          <w:lang w:eastAsia="en-GB" w:bidi="en-GB"/>
        </w:rPr>
        <w:t xml:space="preserve"> guidance, the Bath and North East Somerset Domestic Abuse Partnership (DAP) agreed the following objectives:</w:t>
      </w:r>
    </w:p>
    <w:p w:rsidR="00A957B2" w:rsidRPr="008D3E3C" w:rsidRDefault="00A957B2" w:rsidP="00A957B2">
      <w:pPr>
        <w:pStyle w:val="ListParagraph"/>
        <w:numPr>
          <w:ilvl w:val="0"/>
          <w:numId w:val="12"/>
        </w:numPr>
        <w:rPr>
          <w:rFonts w:ascii="Arial" w:eastAsia="Batang" w:hAnsi="Arial" w:cs="Arial"/>
        </w:rPr>
      </w:pPr>
      <w:r w:rsidRPr="008D3E3C">
        <w:rPr>
          <w:rFonts w:ascii="Arial" w:eastAsia="Batang" w:hAnsi="Arial" w:cs="Arial"/>
        </w:rPr>
        <w:t>A strong multi-agency approach</w:t>
      </w:r>
    </w:p>
    <w:p w:rsidR="00A957B2" w:rsidRPr="008D3E3C" w:rsidRDefault="00A957B2" w:rsidP="00A957B2">
      <w:pPr>
        <w:pStyle w:val="ListParagraph"/>
        <w:numPr>
          <w:ilvl w:val="0"/>
          <w:numId w:val="12"/>
        </w:numPr>
        <w:rPr>
          <w:rFonts w:ascii="Arial" w:eastAsia="Batang" w:hAnsi="Arial" w:cs="Arial"/>
        </w:rPr>
      </w:pPr>
      <w:r w:rsidRPr="008D3E3C">
        <w:rPr>
          <w:rFonts w:ascii="Arial" w:eastAsia="Batang" w:hAnsi="Arial" w:cs="Arial"/>
        </w:rPr>
        <w:t>Encourage disclosure and early help</w:t>
      </w:r>
    </w:p>
    <w:p w:rsidR="00A957B2" w:rsidRPr="008D3E3C" w:rsidRDefault="00A957B2" w:rsidP="00A957B2">
      <w:pPr>
        <w:pStyle w:val="ListParagraph"/>
        <w:numPr>
          <w:ilvl w:val="0"/>
          <w:numId w:val="12"/>
        </w:numPr>
        <w:rPr>
          <w:rFonts w:ascii="Arial" w:eastAsia="Batang" w:hAnsi="Arial" w:cs="Arial"/>
        </w:rPr>
      </w:pPr>
      <w:r w:rsidRPr="008D3E3C">
        <w:rPr>
          <w:rFonts w:ascii="Arial" w:eastAsia="Batang" w:hAnsi="Arial" w:cs="Arial"/>
        </w:rPr>
        <w:t>Improve support for victims of domestic abuse</w:t>
      </w:r>
    </w:p>
    <w:p w:rsidR="00A957B2" w:rsidRPr="003A6CAA" w:rsidRDefault="00A957B2" w:rsidP="00A957B2">
      <w:pPr>
        <w:pStyle w:val="ListParagraph"/>
        <w:numPr>
          <w:ilvl w:val="0"/>
          <w:numId w:val="12"/>
        </w:numPr>
        <w:rPr>
          <w:rFonts w:ascii="Arial" w:eastAsia="Batang" w:hAnsi="Arial" w:cs="Arial"/>
        </w:rPr>
      </w:pPr>
      <w:r>
        <w:rPr>
          <w:rFonts w:ascii="Arial" w:eastAsia="Batang" w:hAnsi="Arial" w:cs="Arial"/>
        </w:rPr>
        <w:t xml:space="preserve">Ensure </w:t>
      </w:r>
      <w:r w:rsidRPr="003A6CAA">
        <w:rPr>
          <w:rFonts w:ascii="Arial" w:eastAsia="Batang" w:hAnsi="Arial" w:cs="Arial"/>
        </w:rPr>
        <w:t>information sharing</w:t>
      </w:r>
    </w:p>
    <w:p w:rsidR="00A957B2" w:rsidRPr="008D3E3C" w:rsidRDefault="00A957B2" w:rsidP="00A957B2">
      <w:pPr>
        <w:pStyle w:val="ListParagraph"/>
        <w:numPr>
          <w:ilvl w:val="0"/>
          <w:numId w:val="12"/>
        </w:numPr>
        <w:rPr>
          <w:rFonts w:ascii="Arial" w:eastAsia="Batang" w:hAnsi="Arial" w:cs="Arial"/>
        </w:rPr>
      </w:pPr>
      <w:r w:rsidRPr="008D3E3C">
        <w:rPr>
          <w:rFonts w:ascii="Arial" w:eastAsia="Batang" w:hAnsi="Arial" w:cs="Arial"/>
        </w:rPr>
        <w:t>Develop a skilled workforce to respond to domestic abuse</w:t>
      </w:r>
    </w:p>
    <w:p w:rsidR="00A957B2" w:rsidRDefault="00A957B2" w:rsidP="00A957B2">
      <w:pPr>
        <w:pStyle w:val="ListParagraph"/>
        <w:numPr>
          <w:ilvl w:val="0"/>
          <w:numId w:val="12"/>
        </w:numPr>
        <w:rPr>
          <w:rFonts w:ascii="Arial" w:eastAsia="Batang" w:hAnsi="Arial" w:cs="Arial"/>
        </w:rPr>
      </w:pPr>
      <w:r w:rsidRPr="008D3E3C">
        <w:rPr>
          <w:rFonts w:ascii="Arial" w:eastAsia="Batang" w:hAnsi="Arial" w:cs="Arial"/>
        </w:rPr>
        <w:t>Work with perpetrators to reduce re-offending</w:t>
      </w:r>
    </w:p>
    <w:p w:rsidR="00A957B2" w:rsidRPr="00A52F20" w:rsidRDefault="00A957B2" w:rsidP="00A957B2">
      <w:pPr>
        <w:pStyle w:val="ListParagraph"/>
        <w:numPr>
          <w:ilvl w:val="0"/>
          <w:numId w:val="12"/>
        </w:numPr>
        <w:rPr>
          <w:rFonts w:ascii="Arial" w:eastAsia="Batang" w:hAnsi="Arial" w:cs="Arial"/>
        </w:rPr>
      </w:pPr>
      <w:r>
        <w:rPr>
          <w:rFonts w:ascii="Arial" w:eastAsia="Batang" w:hAnsi="Arial" w:cs="Arial"/>
        </w:rPr>
        <w:t>Work in partnership with local criminal justice agencies, including the courts to secure the best outcomes for victims and their children</w:t>
      </w:r>
    </w:p>
    <w:p w:rsidR="009D342C" w:rsidRPr="009D342C" w:rsidRDefault="009D342C" w:rsidP="009D342C">
      <w:pPr>
        <w:rPr>
          <w:rFonts w:ascii="Arial" w:eastAsia="Batang" w:hAnsi="Arial" w:cs="Arial"/>
        </w:rPr>
      </w:pPr>
    </w:p>
    <w:p w:rsidR="009D342C" w:rsidRDefault="009D342C">
      <w:pPr>
        <w:rPr>
          <w:rFonts w:ascii="Arial" w:hAnsi="Arial" w:cs="Arial"/>
          <w:sz w:val="28"/>
          <w:szCs w:val="28"/>
        </w:rPr>
      </w:pPr>
    </w:p>
    <w:p w:rsidR="0034499C" w:rsidRDefault="0034499C">
      <w:pPr>
        <w:rPr>
          <w:rFonts w:ascii="Arial" w:eastAsiaTheme="majorEastAsia" w:hAnsi="Arial" w:cs="Arial"/>
          <w:b/>
          <w:bCs/>
          <w:color w:val="4F81BD" w:themeColor="accent1"/>
          <w:sz w:val="28"/>
          <w:szCs w:val="28"/>
        </w:rPr>
      </w:pPr>
    </w:p>
    <w:p w:rsidR="0034499C" w:rsidRDefault="0034499C">
      <w:pPr>
        <w:rPr>
          <w:rFonts w:ascii="Arial" w:eastAsiaTheme="majorEastAsia" w:hAnsi="Arial" w:cs="Arial"/>
          <w:b/>
          <w:bCs/>
          <w:color w:val="4F81BD" w:themeColor="accent1"/>
          <w:sz w:val="28"/>
          <w:szCs w:val="28"/>
        </w:rPr>
      </w:pPr>
      <w:r>
        <w:rPr>
          <w:rFonts w:ascii="Arial" w:hAnsi="Arial" w:cs="Arial"/>
          <w:sz w:val="28"/>
          <w:szCs w:val="28"/>
        </w:rPr>
        <w:br w:type="page"/>
      </w:r>
    </w:p>
    <w:p w:rsidR="00AA2CEA" w:rsidRDefault="00AA2CEA" w:rsidP="00AA2CEA">
      <w:pPr>
        <w:pStyle w:val="Heading2"/>
        <w:pBdr>
          <w:bottom w:val="single" w:sz="12" w:space="1" w:color="auto"/>
        </w:pBdr>
        <w:rPr>
          <w:rFonts w:ascii="Arial" w:hAnsi="Arial" w:cs="Arial"/>
          <w:sz w:val="28"/>
          <w:szCs w:val="28"/>
        </w:rPr>
      </w:pPr>
      <w:bookmarkStart w:id="3" w:name="_Toc487031353"/>
      <w:r w:rsidRPr="00AA2CEA">
        <w:rPr>
          <w:rFonts w:ascii="Arial" w:hAnsi="Arial" w:cs="Arial"/>
          <w:sz w:val="28"/>
          <w:szCs w:val="28"/>
        </w:rPr>
        <w:t>Foreword</w:t>
      </w:r>
      <w:bookmarkEnd w:id="3"/>
    </w:p>
    <w:p w:rsidR="00AA2CEA" w:rsidRDefault="00AA2CEA" w:rsidP="00AA2CEA">
      <w:pPr>
        <w:widowControl w:val="0"/>
        <w:spacing w:after="0"/>
        <w:jc w:val="both"/>
      </w:pPr>
    </w:p>
    <w:p w:rsidR="0034499C" w:rsidRPr="009D342C" w:rsidRDefault="0034499C" w:rsidP="0034499C">
      <w:pPr>
        <w:spacing w:after="0"/>
        <w:jc w:val="both"/>
        <w:rPr>
          <w:rFonts w:ascii="Arial" w:hAnsi="Arial" w:cs="Arial"/>
          <w:sz w:val="24"/>
          <w:szCs w:val="24"/>
          <w:lang w:val="en-US"/>
        </w:rPr>
      </w:pPr>
      <w:r w:rsidRPr="009D342C">
        <w:rPr>
          <w:rFonts w:ascii="Arial" w:hAnsi="Arial" w:cs="Arial"/>
          <w:b/>
          <w:sz w:val="24"/>
          <w:szCs w:val="24"/>
        </w:rPr>
        <w:t>Our vision</w:t>
      </w:r>
      <w:r w:rsidRPr="009D342C">
        <w:rPr>
          <w:rFonts w:ascii="Arial" w:hAnsi="Arial" w:cs="Arial"/>
          <w:sz w:val="24"/>
          <w:szCs w:val="24"/>
        </w:rPr>
        <w:t xml:space="preserve"> is of a Bath &amp; North East Somerset </w:t>
      </w:r>
      <w:r w:rsidRPr="009D342C">
        <w:rPr>
          <w:rFonts w:ascii="Arial" w:hAnsi="Arial" w:cs="Arial"/>
          <w:sz w:val="24"/>
          <w:szCs w:val="24"/>
          <w:lang w:val="en-US"/>
        </w:rPr>
        <w:t>free from domestic abuse. This will be achieved through a robust, coordinated response to domestic abuse to permanently break the cycle of relationship violence</w:t>
      </w:r>
      <w:r>
        <w:rPr>
          <w:rFonts w:ascii="Arial" w:hAnsi="Arial" w:cs="Arial"/>
          <w:sz w:val="24"/>
          <w:szCs w:val="24"/>
          <w:lang w:val="en-US"/>
        </w:rPr>
        <w:t xml:space="preserve"> and abuse. M</w:t>
      </w:r>
      <w:r w:rsidRPr="009D342C">
        <w:rPr>
          <w:rFonts w:ascii="Arial" w:hAnsi="Arial" w:cs="Arial"/>
          <w:sz w:val="24"/>
          <w:szCs w:val="24"/>
          <w:lang w:val="en-US"/>
        </w:rPr>
        <w:t xml:space="preserve">en, women, </w:t>
      </w:r>
      <w:r>
        <w:rPr>
          <w:rFonts w:ascii="Arial" w:hAnsi="Arial" w:cs="Arial"/>
          <w:sz w:val="24"/>
          <w:szCs w:val="24"/>
          <w:lang w:val="en-US"/>
        </w:rPr>
        <w:t>children and young</w:t>
      </w:r>
      <w:r w:rsidRPr="009D342C">
        <w:rPr>
          <w:rFonts w:ascii="Arial" w:hAnsi="Arial" w:cs="Arial"/>
          <w:sz w:val="24"/>
          <w:szCs w:val="24"/>
          <w:lang w:val="en-US"/>
        </w:rPr>
        <w:t xml:space="preserve"> people </w:t>
      </w:r>
      <w:r>
        <w:rPr>
          <w:rFonts w:ascii="Arial" w:hAnsi="Arial" w:cs="Arial"/>
          <w:sz w:val="24"/>
          <w:szCs w:val="24"/>
          <w:lang w:val="en-US"/>
        </w:rPr>
        <w:t xml:space="preserve">will have </w:t>
      </w:r>
      <w:r w:rsidRPr="009D342C">
        <w:rPr>
          <w:rFonts w:ascii="Arial" w:hAnsi="Arial" w:cs="Arial"/>
          <w:sz w:val="24"/>
          <w:szCs w:val="24"/>
          <w:lang w:val="en-US"/>
        </w:rPr>
        <w:t xml:space="preserve">the essential tools and services needed to </w:t>
      </w:r>
      <w:r>
        <w:rPr>
          <w:rFonts w:ascii="Arial" w:hAnsi="Arial" w:cs="Arial"/>
          <w:sz w:val="24"/>
          <w:szCs w:val="24"/>
          <w:lang w:val="en-US"/>
        </w:rPr>
        <w:t xml:space="preserve">prevent, </w:t>
      </w:r>
      <w:r w:rsidRPr="009D342C">
        <w:rPr>
          <w:rFonts w:ascii="Arial" w:hAnsi="Arial" w:cs="Arial"/>
          <w:sz w:val="24"/>
          <w:szCs w:val="24"/>
          <w:lang w:val="en-US"/>
        </w:rPr>
        <w:t>eliminate and recover from domestic abuse in their lives.</w:t>
      </w:r>
    </w:p>
    <w:p w:rsidR="00AA2CEA" w:rsidRPr="0034499C" w:rsidRDefault="00AA2CEA" w:rsidP="0034499C">
      <w:pPr>
        <w:pStyle w:val="ListParagraph"/>
        <w:spacing w:line="276" w:lineRule="auto"/>
        <w:ind w:left="0"/>
        <w:contextualSpacing w:val="0"/>
        <w:jc w:val="both"/>
        <w:rPr>
          <w:rFonts w:ascii="Arial" w:eastAsia="Calibri" w:hAnsi="Arial" w:cs="Arial"/>
          <w:b/>
          <w:color w:val="auto"/>
          <w:lang w:val="en-US" w:eastAsia="en-US" w:bidi="ar-SA"/>
        </w:rPr>
      </w:pPr>
    </w:p>
    <w:p w:rsidR="00AA2CEA" w:rsidRPr="0034499C" w:rsidRDefault="00AA2CEA" w:rsidP="00AA2CEA">
      <w:pPr>
        <w:widowControl w:val="0"/>
        <w:spacing w:after="0"/>
        <w:jc w:val="both"/>
        <w:rPr>
          <w:rFonts w:ascii="Arial" w:eastAsia="Arial" w:hAnsi="Arial" w:cs="Arial"/>
          <w:color w:val="000000"/>
          <w:sz w:val="24"/>
          <w:szCs w:val="24"/>
          <w:lang w:eastAsia="en-GB" w:bidi="en-GB"/>
        </w:rPr>
      </w:pPr>
      <w:r w:rsidRPr="00AA2CEA">
        <w:rPr>
          <w:rFonts w:ascii="Arial" w:eastAsia="Arial" w:hAnsi="Arial" w:cs="Arial"/>
          <w:color w:val="000000"/>
          <w:sz w:val="24"/>
          <w:szCs w:val="24"/>
          <w:lang w:eastAsia="en-GB" w:bidi="en-GB"/>
        </w:rPr>
        <w:t>By producing this strategy, Bath and North East Somerset Responsible Authorities Group (Our Community Safety Partnership) aims to send out a clear mes</w:t>
      </w:r>
      <w:r w:rsidR="0034499C">
        <w:rPr>
          <w:rFonts w:ascii="Arial" w:eastAsia="Arial" w:hAnsi="Arial" w:cs="Arial"/>
          <w:color w:val="000000"/>
          <w:sz w:val="24"/>
          <w:szCs w:val="24"/>
          <w:lang w:eastAsia="en-GB" w:bidi="en-GB"/>
        </w:rPr>
        <w:t>sage that:</w:t>
      </w:r>
    </w:p>
    <w:p w:rsidR="00AA2CEA" w:rsidRPr="00AA2CEA" w:rsidRDefault="00AA2CEA" w:rsidP="00AA2CEA">
      <w:pPr>
        <w:widowControl w:val="0"/>
        <w:spacing w:after="0"/>
        <w:jc w:val="both"/>
        <w:rPr>
          <w:rFonts w:ascii="Arial" w:eastAsia="Arial" w:hAnsi="Arial" w:cs="Arial"/>
          <w:i/>
          <w:color w:val="000000"/>
          <w:sz w:val="24"/>
          <w:szCs w:val="24"/>
          <w:lang w:eastAsia="en-GB" w:bidi="en-GB"/>
        </w:rPr>
      </w:pPr>
      <w:r w:rsidRPr="00AA2CEA">
        <w:rPr>
          <w:rFonts w:ascii="Arial" w:eastAsia="Arial" w:hAnsi="Arial" w:cs="Arial"/>
          <w:i/>
          <w:color w:val="000000"/>
          <w:sz w:val="24"/>
          <w:szCs w:val="24"/>
          <w:lang w:eastAsia="en-GB" w:bidi="en-GB"/>
        </w:rPr>
        <w:t xml:space="preserve">“Domestic violence and abuse must not be tolerated under any circumstances, we will work together to do all that we can over the next three years to raise awareness, prevent abuse, protect and support victims, and challenge perpetrators. Victims are humiliated, repressed and disproportionately affected by it. Unbelievably one in four women in the UK will experience domestic abuse at some time in their life. It could be both physical and psychological and often starts with bullying. Worst of all many victims suffer in silence and in fear, hiding in the shadows, unable or afraid to speak out. No-one should suffer an existence like this.” </w:t>
      </w:r>
    </w:p>
    <w:p w:rsidR="0039767D" w:rsidRDefault="0039767D" w:rsidP="0039767D">
      <w:pPr>
        <w:widowControl w:val="0"/>
        <w:spacing w:after="0"/>
        <w:ind w:left="2880" w:firstLine="720"/>
        <w:rPr>
          <w:rFonts w:ascii="Arial" w:eastAsia="Arial" w:hAnsi="Arial" w:cs="Arial"/>
          <w:color w:val="000000"/>
          <w:sz w:val="20"/>
          <w:szCs w:val="20"/>
          <w:lang w:eastAsia="en-GB" w:bidi="en-GB"/>
        </w:rPr>
      </w:pPr>
      <w:r w:rsidRPr="0039767D">
        <w:rPr>
          <w:rFonts w:ascii="Arial" w:eastAsia="Arial" w:hAnsi="Arial" w:cs="Arial"/>
          <w:color w:val="000000"/>
          <w:sz w:val="20"/>
          <w:szCs w:val="20"/>
          <w:lang w:eastAsia="en-GB" w:bidi="en-GB"/>
        </w:rPr>
        <w:t>Cllr Bob Goodman</w:t>
      </w:r>
    </w:p>
    <w:p w:rsidR="0039767D" w:rsidRPr="0039767D" w:rsidRDefault="0039767D" w:rsidP="0039767D">
      <w:pPr>
        <w:widowControl w:val="0"/>
        <w:spacing w:after="0"/>
        <w:ind w:left="2880" w:firstLine="720"/>
        <w:rPr>
          <w:rFonts w:ascii="Arial" w:eastAsia="Arial" w:hAnsi="Arial" w:cs="Arial"/>
          <w:color w:val="000000"/>
          <w:sz w:val="20"/>
          <w:szCs w:val="20"/>
          <w:lang w:eastAsia="en-GB" w:bidi="en-GB"/>
        </w:rPr>
      </w:pPr>
      <w:r>
        <w:rPr>
          <w:rFonts w:ascii="Arial" w:eastAsia="Arial" w:hAnsi="Arial" w:cs="Arial"/>
          <w:color w:val="000000"/>
          <w:sz w:val="20"/>
          <w:szCs w:val="20"/>
          <w:lang w:eastAsia="en-GB" w:bidi="en-GB"/>
        </w:rPr>
        <w:t xml:space="preserve">Cabinet </w:t>
      </w:r>
      <w:r w:rsidRPr="0039767D">
        <w:rPr>
          <w:rFonts w:ascii="Arial" w:eastAsia="Arial" w:hAnsi="Arial" w:cs="Arial"/>
          <w:color w:val="000000"/>
          <w:sz w:val="20"/>
          <w:szCs w:val="20"/>
          <w:lang w:eastAsia="en-GB" w:bidi="en-GB"/>
        </w:rPr>
        <w:t>Member for Development and Neighbourhoods</w:t>
      </w:r>
    </w:p>
    <w:p w:rsidR="0039767D" w:rsidRPr="0039767D" w:rsidRDefault="0039767D" w:rsidP="0039767D">
      <w:pPr>
        <w:widowControl w:val="0"/>
        <w:spacing w:after="0"/>
        <w:ind w:left="2880" w:firstLine="720"/>
        <w:rPr>
          <w:rFonts w:ascii="Arial" w:eastAsia="Arial" w:hAnsi="Arial" w:cs="Arial"/>
          <w:color w:val="000000"/>
          <w:sz w:val="20"/>
          <w:szCs w:val="20"/>
          <w:lang w:eastAsia="en-GB" w:bidi="en-GB"/>
        </w:rPr>
      </w:pPr>
      <w:r w:rsidRPr="0039767D">
        <w:rPr>
          <w:rFonts w:ascii="Arial" w:eastAsia="Arial" w:hAnsi="Arial" w:cs="Arial"/>
          <w:color w:val="000000"/>
          <w:sz w:val="20"/>
          <w:szCs w:val="20"/>
          <w:lang w:eastAsia="en-GB" w:bidi="en-GB"/>
        </w:rPr>
        <w:t>Ward Councillor for Combe Down</w:t>
      </w:r>
    </w:p>
    <w:p w:rsidR="0039767D" w:rsidRPr="0039767D" w:rsidRDefault="0039767D" w:rsidP="0039767D">
      <w:pPr>
        <w:widowControl w:val="0"/>
        <w:spacing w:after="0"/>
        <w:ind w:left="2880" w:firstLine="720"/>
        <w:rPr>
          <w:rFonts w:ascii="Arial" w:eastAsia="Arial" w:hAnsi="Arial" w:cs="Arial"/>
          <w:color w:val="000000"/>
          <w:sz w:val="20"/>
          <w:szCs w:val="20"/>
          <w:lang w:eastAsia="en-GB" w:bidi="en-GB"/>
        </w:rPr>
      </w:pPr>
      <w:r w:rsidRPr="0039767D">
        <w:rPr>
          <w:rFonts w:ascii="Arial" w:eastAsia="Arial" w:hAnsi="Arial" w:cs="Arial"/>
          <w:color w:val="000000"/>
          <w:sz w:val="20"/>
          <w:szCs w:val="20"/>
          <w:lang w:eastAsia="en-GB" w:bidi="en-GB"/>
        </w:rPr>
        <w:t>Vice -Chair WECA Infrastructure Board</w:t>
      </w:r>
    </w:p>
    <w:p w:rsidR="0039767D" w:rsidRPr="0039767D" w:rsidRDefault="0039767D" w:rsidP="0039767D">
      <w:pPr>
        <w:widowControl w:val="0"/>
        <w:spacing w:after="0"/>
        <w:ind w:left="57"/>
        <w:jc w:val="both"/>
        <w:rPr>
          <w:rFonts w:ascii="Arial" w:eastAsia="Arial" w:hAnsi="Arial" w:cs="Arial"/>
          <w:color w:val="000000"/>
          <w:sz w:val="20"/>
          <w:szCs w:val="20"/>
          <w:lang w:eastAsia="en-GB" w:bidi="en-GB"/>
        </w:rPr>
      </w:pPr>
    </w:p>
    <w:p w:rsidR="00E27BE7" w:rsidRDefault="00AA2CEA" w:rsidP="00AA2CEA">
      <w:pPr>
        <w:widowControl w:val="0"/>
        <w:spacing w:after="0"/>
        <w:ind w:left="57"/>
        <w:jc w:val="both"/>
        <w:rPr>
          <w:rFonts w:ascii="Arial" w:eastAsia="Arial" w:hAnsi="Arial" w:cs="Arial"/>
          <w:color w:val="000000"/>
          <w:sz w:val="24"/>
          <w:szCs w:val="24"/>
          <w:lang w:eastAsia="en-GB" w:bidi="en-GB"/>
        </w:rPr>
      </w:pPr>
      <w:r w:rsidRPr="00AA2CEA">
        <w:rPr>
          <w:rFonts w:ascii="Arial" w:eastAsia="Arial" w:hAnsi="Arial" w:cs="Arial"/>
          <w:color w:val="000000"/>
          <w:sz w:val="24"/>
          <w:szCs w:val="24"/>
          <w:lang w:eastAsia="en-GB" w:bidi="en-GB"/>
        </w:rPr>
        <w:t>Domestic abuse happens in all cultures and social groups, regardless of age, ethnicity, religion, gender, disability</w:t>
      </w:r>
      <w:r w:rsidR="00B624F1">
        <w:rPr>
          <w:rFonts w:ascii="Arial" w:eastAsia="Arial" w:hAnsi="Arial" w:cs="Arial"/>
          <w:color w:val="000000"/>
          <w:sz w:val="24"/>
          <w:szCs w:val="24"/>
          <w:lang w:eastAsia="en-GB" w:bidi="en-GB"/>
        </w:rPr>
        <w:t xml:space="preserve">, </w:t>
      </w:r>
      <w:r w:rsidR="00F1499A">
        <w:rPr>
          <w:rFonts w:ascii="Arial" w:eastAsia="Arial" w:hAnsi="Arial" w:cs="Arial"/>
          <w:color w:val="000000"/>
          <w:sz w:val="24"/>
          <w:szCs w:val="24"/>
          <w:lang w:eastAsia="en-GB" w:bidi="en-GB"/>
        </w:rPr>
        <w:t>sexual orientation</w:t>
      </w:r>
      <w:r w:rsidRPr="00AA2CEA">
        <w:rPr>
          <w:rFonts w:ascii="Arial" w:eastAsia="Arial" w:hAnsi="Arial" w:cs="Arial"/>
          <w:color w:val="000000"/>
          <w:sz w:val="24"/>
          <w:szCs w:val="24"/>
          <w:lang w:eastAsia="en-GB" w:bidi="en-GB"/>
        </w:rPr>
        <w:t xml:space="preserve">, education and employment.  Domestic abuse can have an overwhelming effect not only on victims also their families, workplaces and the communities where they live. </w:t>
      </w:r>
    </w:p>
    <w:p w:rsidR="00E27BE7" w:rsidRDefault="00E27BE7" w:rsidP="00AA2CEA">
      <w:pPr>
        <w:widowControl w:val="0"/>
        <w:spacing w:after="0"/>
        <w:ind w:left="57"/>
        <w:jc w:val="both"/>
        <w:rPr>
          <w:rFonts w:ascii="Arial" w:eastAsia="Arial" w:hAnsi="Arial" w:cs="Arial"/>
          <w:color w:val="000000"/>
          <w:sz w:val="24"/>
          <w:szCs w:val="24"/>
          <w:lang w:eastAsia="en-GB" w:bidi="en-GB"/>
        </w:rPr>
      </w:pPr>
    </w:p>
    <w:p w:rsidR="00AA2CEA" w:rsidRDefault="00AA2CEA" w:rsidP="00AA2CEA">
      <w:pPr>
        <w:widowControl w:val="0"/>
        <w:spacing w:after="0"/>
        <w:ind w:left="57"/>
        <w:jc w:val="both"/>
        <w:rPr>
          <w:rFonts w:ascii="Arial" w:eastAsia="Arial" w:hAnsi="Arial" w:cs="Arial"/>
          <w:color w:val="000000"/>
          <w:sz w:val="24"/>
          <w:szCs w:val="24"/>
          <w:lang w:eastAsia="en-GB" w:bidi="en-GB"/>
        </w:rPr>
      </w:pPr>
      <w:r w:rsidRPr="00AA2CEA">
        <w:rPr>
          <w:rFonts w:ascii="Arial" w:eastAsia="Arial" w:hAnsi="Arial" w:cs="Arial"/>
          <w:color w:val="000000"/>
          <w:sz w:val="24"/>
          <w:szCs w:val="24"/>
          <w:lang w:eastAsia="en-GB" w:bidi="en-GB"/>
        </w:rPr>
        <w:t>Our aim is to make prevention and early intervention the core of our work so that no one will experience an abusive relationship.  Often hidden by victims and perpetrators domestic abuse is a crime, and it is unacceptable at any level. It is characterised by patterns of coercive, controlling or threatening behaviour, and can involve physical, psychological, financial, emotional and sexual abuse</w:t>
      </w:r>
      <w:r w:rsidRPr="00206258">
        <w:rPr>
          <w:rFonts w:ascii="Arial" w:hAnsi="Arial"/>
          <w:color w:val="000000"/>
          <w:sz w:val="24"/>
        </w:rPr>
        <w:t xml:space="preserve">. </w:t>
      </w:r>
      <w:r w:rsidR="00BF49B6" w:rsidRPr="00206258">
        <w:rPr>
          <w:rFonts w:ascii="Arial" w:eastAsia="Arial" w:hAnsi="Arial" w:cs="Arial"/>
          <w:color w:val="000000"/>
          <w:sz w:val="24"/>
          <w:szCs w:val="24"/>
          <w:lang w:eastAsia="en-GB" w:bidi="en-GB"/>
        </w:rPr>
        <w:t>These patterns can be intergenerational and require specialist a</w:t>
      </w:r>
      <w:r w:rsidR="00B624F1">
        <w:rPr>
          <w:rFonts w:ascii="Arial" w:eastAsia="Arial" w:hAnsi="Arial" w:cs="Arial"/>
          <w:color w:val="000000"/>
          <w:sz w:val="24"/>
          <w:szCs w:val="24"/>
          <w:lang w:eastAsia="en-GB" w:bidi="en-GB"/>
        </w:rPr>
        <w:t>n</w:t>
      </w:r>
      <w:r w:rsidR="00BF49B6" w:rsidRPr="00206258">
        <w:rPr>
          <w:rFonts w:ascii="Arial" w:eastAsia="Arial" w:hAnsi="Arial" w:cs="Arial"/>
          <w:color w:val="000000"/>
          <w:sz w:val="24"/>
          <w:szCs w:val="24"/>
          <w:lang w:eastAsia="en-GB" w:bidi="en-GB"/>
        </w:rPr>
        <w:t>d sustainable support services to break cycles of relationship v</w:t>
      </w:r>
      <w:r w:rsidR="00A762AC">
        <w:rPr>
          <w:rFonts w:ascii="Arial" w:eastAsia="Arial" w:hAnsi="Arial" w:cs="Arial"/>
          <w:color w:val="000000"/>
          <w:sz w:val="24"/>
          <w:szCs w:val="24"/>
          <w:lang w:eastAsia="en-GB" w:bidi="en-GB"/>
        </w:rPr>
        <w:t xml:space="preserve">iolence within whole families. </w:t>
      </w:r>
    </w:p>
    <w:p w:rsidR="00AA2CEA" w:rsidRPr="00AA2CEA" w:rsidRDefault="00AA2CEA" w:rsidP="00AA2CEA">
      <w:pPr>
        <w:widowControl w:val="0"/>
        <w:spacing w:after="0"/>
        <w:ind w:left="57"/>
        <w:jc w:val="both"/>
        <w:rPr>
          <w:rFonts w:ascii="Arial" w:eastAsia="Arial" w:hAnsi="Arial" w:cs="Arial"/>
          <w:color w:val="000000"/>
          <w:sz w:val="24"/>
          <w:szCs w:val="24"/>
          <w:lang w:eastAsia="en-GB" w:bidi="en-GB"/>
        </w:rPr>
      </w:pPr>
    </w:p>
    <w:p w:rsidR="00DF3EFA" w:rsidRPr="009D342C" w:rsidRDefault="00AA2CEA" w:rsidP="0034499C">
      <w:pPr>
        <w:widowControl w:val="0"/>
        <w:spacing w:after="0"/>
        <w:ind w:left="57"/>
        <w:jc w:val="both"/>
        <w:rPr>
          <w:rFonts w:ascii="Arial" w:eastAsia="Times New Roman" w:hAnsi="Arial" w:cs="Arial"/>
          <w:color w:val="000000"/>
          <w:sz w:val="24"/>
          <w:szCs w:val="24"/>
          <w:lang w:eastAsia="en-GB" w:bidi="en-GB"/>
        </w:rPr>
      </w:pPr>
      <w:r w:rsidRPr="00AA2CEA">
        <w:rPr>
          <w:rFonts w:ascii="Arial" w:eastAsia="Times New Roman" w:hAnsi="Arial" w:cs="Arial"/>
          <w:color w:val="000000"/>
          <w:sz w:val="24"/>
          <w:szCs w:val="24"/>
          <w:lang w:eastAsia="en-GB" w:bidi="en-GB"/>
        </w:rPr>
        <w:t>Tackling domestic abuse effectively requires a multi-agency response</w:t>
      </w:r>
      <w:r w:rsidR="00BF49B6">
        <w:rPr>
          <w:rFonts w:ascii="Arial" w:eastAsia="Times New Roman" w:hAnsi="Arial" w:cs="Arial"/>
          <w:color w:val="000000"/>
          <w:sz w:val="24"/>
          <w:szCs w:val="24"/>
          <w:lang w:eastAsia="en-GB" w:bidi="en-GB"/>
        </w:rPr>
        <w:t xml:space="preserve"> </w:t>
      </w:r>
      <w:r w:rsidR="00BF49B6" w:rsidRPr="00206258">
        <w:rPr>
          <w:rFonts w:ascii="Arial" w:eastAsia="Times New Roman" w:hAnsi="Arial" w:cs="Arial"/>
          <w:color w:val="000000"/>
          <w:sz w:val="24"/>
          <w:szCs w:val="24"/>
          <w:lang w:eastAsia="en-GB" w:bidi="en-GB"/>
        </w:rPr>
        <w:t>across both adult and children’s services</w:t>
      </w:r>
      <w:r w:rsidRPr="00206258">
        <w:rPr>
          <w:rFonts w:ascii="Arial" w:hAnsi="Arial"/>
          <w:color w:val="000000"/>
          <w:sz w:val="24"/>
        </w:rPr>
        <w:t>.</w:t>
      </w:r>
      <w:r w:rsidRPr="00AA2CEA">
        <w:rPr>
          <w:rFonts w:ascii="Arial" w:eastAsia="Times New Roman" w:hAnsi="Arial" w:cs="Arial"/>
          <w:color w:val="000000"/>
          <w:sz w:val="24"/>
          <w:szCs w:val="24"/>
          <w:lang w:eastAsia="en-GB" w:bidi="en-GB"/>
        </w:rPr>
        <w:t xml:space="preserve"> All local agencies have a vital part to play in supporting victims, bringing perpetrators to a</w:t>
      </w:r>
      <w:r w:rsidRPr="00AA2CEA">
        <w:rPr>
          <w:rFonts w:ascii="Arial" w:eastAsia="Gulim" w:hAnsi="Arial" w:cs="Arial"/>
          <w:color w:val="000000"/>
          <w:sz w:val="24"/>
          <w:szCs w:val="24"/>
          <w:lang w:eastAsia="en-GB" w:bidi="en-GB"/>
        </w:rPr>
        <w:t>c</w:t>
      </w:r>
      <w:r w:rsidRPr="00AA2CEA">
        <w:rPr>
          <w:rFonts w:ascii="Arial" w:eastAsia="Times New Roman" w:hAnsi="Arial" w:cs="Arial"/>
          <w:color w:val="000000"/>
          <w:sz w:val="24"/>
          <w:szCs w:val="24"/>
          <w:lang w:eastAsia="en-GB" w:bidi="en-GB"/>
        </w:rPr>
        <w:t>count and raising awareness of the issues. Many local agencies are already undertaking significant and valuable work to promote safety and provide effective interventions; however, we know there is still much more for us to do, this strategy will ensure that all partners are clear about our a</w:t>
      </w:r>
      <w:r w:rsidR="00875CBF">
        <w:rPr>
          <w:rFonts w:ascii="Arial" w:eastAsia="Times New Roman" w:hAnsi="Arial" w:cs="Arial"/>
          <w:color w:val="000000"/>
          <w:sz w:val="24"/>
          <w:szCs w:val="24"/>
          <w:lang w:eastAsia="en-GB" w:bidi="en-GB"/>
        </w:rPr>
        <w:t xml:space="preserve">greed priorities for the next three </w:t>
      </w:r>
      <w:r w:rsidRPr="00AA2CEA">
        <w:rPr>
          <w:rFonts w:ascii="Arial" w:eastAsia="Times New Roman" w:hAnsi="Arial" w:cs="Arial"/>
          <w:color w:val="000000"/>
          <w:sz w:val="24"/>
          <w:szCs w:val="24"/>
          <w:lang w:eastAsia="en-GB" w:bidi="en-GB"/>
        </w:rPr>
        <w:t>years and embed these within their own organisations and strategic plans, including joint plans. This document sets out the vision, object</w:t>
      </w:r>
      <w:r>
        <w:rPr>
          <w:rFonts w:ascii="Arial" w:eastAsia="Times New Roman" w:hAnsi="Arial" w:cs="Arial"/>
          <w:color w:val="000000"/>
          <w:sz w:val="24"/>
          <w:szCs w:val="24"/>
          <w:lang w:eastAsia="en-GB" w:bidi="en-GB"/>
        </w:rPr>
        <w:t xml:space="preserve">ives to be delivered alongside </w:t>
      </w:r>
      <w:r w:rsidRPr="00AA2CEA">
        <w:rPr>
          <w:rFonts w:ascii="Arial" w:eastAsia="Times New Roman" w:hAnsi="Arial" w:cs="Arial"/>
          <w:color w:val="000000"/>
          <w:sz w:val="24"/>
          <w:szCs w:val="24"/>
          <w:lang w:eastAsia="en-GB" w:bidi="en-GB"/>
        </w:rPr>
        <w:t>key strategies and achievements.</w:t>
      </w:r>
    </w:p>
    <w:p w:rsidR="00C400ED" w:rsidRDefault="00C400ED" w:rsidP="008942BD">
      <w:pPr>
        <w:pStyle w:val="Heading2"/>
        <w:numPr>
          <w:ilvl w:val="0"/>
          <w:numId w:val="9"/>
        </w:numPr>
        <w:pBdr>
          <w:bottom w:val="single" w:sz="12" w:space="1" w:color="auto"/>
        </w:pBdr>
        <w:rPr>
          <w:rFonts w:ascii="Arial" w:hAnsi="Arial" w:cs="Arial"/>
          <w:sz w:val="28"/>
          <w:szCs w:val="28"/>
        </w:rPr>
      </w:pPr>
      <w:bookmarkStart w:id="4" w:name="_Toc487031354"/>
      <w:r w:rsidRPr="00C400ED">
        <w:rPr>
          <w:rFonts w:ascii="Arial" w:hAnsi="Arial" w:cs="Arial"/>
          <w:sz w:val="28"/>
          <w:szCs w:val="28"/>
        </w:rPr>
        <w:t>Purpose of this strategy</w:t>
      </w:r>
      <w:bookmarkEnd w:id="4"/>
    </w:p>
    <w:p w:rsidR="00DF3EFA" w:rsidRPr="00DF3EFA" w:rsidRDefault="00DF3EFA" w:rsidP="00DF3EFA"/>
    <w:p w:rsidR="00C400ED" w:rsidRPr="00C400ED" w:rsidRDefault="00B927CF" w:rsidP="008942BD">
      <w:pPr>
        <w:pStyle w:val="Heading3"/>
        <w:numPr>
          <w:ilvl w:val="1"/>
          <w:numId w:val="10"/>
        </w:numPr>
        <w:rPr>
          <w:rFonts w:ascii="Arial" w:hAnsi="Arial" w:cs="Arial"/>
          <w:sz w:val="24"/>
          <w:szCs w:val="24"/>
        </w:rPr>
      </w:pPr>
      <w:r>
        <w:rPr>
          <w:rFonts w:ascii="Arial" w:hAnsi="Arial" w:cs="Arial"/>
          <w:sz w:val="24"/>
          <w:szCs w:val="24"/>
        </w:rPr>
        <w:t xml:space="preserve"> </w:t>
      </w:r>
      <w:r>
        <w:rPr>
          <w:rFonts w:ascii="Arial" w:hAnsi="Arial" w:cs="Arial"/>
          <w:sz w:val="24"/>
          <w:szCs w:val="24"/>
        </w:rPr>
        <w:tab/>
      </w:r>
      <w:bookmarkStart w:id="5" w:name="_Toc487031355"/>
      <w:r w:rsidR="00C400ED" w:rsidRPr="00C400ED">
        <w:rPr>
          <w:rFonts w:ascii="Arial" w:hAnsi="Arial" w:cs="Arial"/>
          <w:sz w:val="24"/>
          <w:szCs w:val="24"/>
        </w:rPr>
        <w:t>Strategic objectives</w:t>
      </w:r>
      <w:bookmarkEnd w:id="5"/>
    </w:p>
    <w:p w:rsidR="00F854FB" w:rsidRDefault="00F854FB" w:rsidP="000E0E7C">
      <w:pPr>
        <w:spacing w:after="0"/>
        <w:jc w:val="both"/>
        <w:rPr>
          <w:rFonts w:ascii="Arial" w:hAnsi="Arial" w:cs="Arial"/>
          <w:sz w:val="24"/>
          <w:szCs w:val="24"/>
          <w:lang w:eastAsia="en-GB" w:bidi="en-GB"/>
        </w:rPr>
      </w:pPr>
      <w:r w:rsidRPr="00FA21D1">
        <w:rPr>
          <w:rFonts w:ascii="Arial" w:hAnsi="Arial" w:cs="Arial"/>
          <w:sz w:val="24"/>
          <w:szCs w:val="24"/>
          <w:lang w:eastAsia="en-GB" w:bidi="en-GB"/>
        </w:rPr>
        <w:t>Based on the</w:t>
      </w:r>
      <w:r>
        <w:rPr>
          <w:rFonts w:ascii="Arial" w:hAnsi="Arial" w:cs="Arial"/>
          <w:sz w:val="24"/>
          <w:szCs w:val="24"/>
          <w:lang w:eastAsia="en-GB" w:bidi="en-GB"/>
        </w:rPr>
        <w:t xml:space="preserve"> local</w:t>
      </w:r>
      <w:r w:rsidRPr="00FA21D1">
        <w:rPr>
          <w:rFonts w:ascii="Arial" w:hAnsi="Arial" w:cs="Arial"/>
          <w:sz w:val="24"/>
          <w:szCs w:val="24"/>
          <w:lang w:eastAsia="en-GB" w:bidi="en-GB"/>
        </w:rPr>
        <w:t xml:space="preserve"> </w:t>
      </w:r>
      <w:r>
        <w:rPr>
          <w:rFonts w:ascii="Arial" w:hAnsi="Arial" w:cs="Arial"/>
          <w:sz w:val="24"/>
          <w:szCs w:val="24"/>
          <w:lang w:eastAsia="en-GB" w:bidi="en-GB"/>
        </w:rPr>
        <w:t xml:space="preserve">audit of current practice against the NICE (2014) </w:t>
      </w:r>
      <w:r w:rsidRPr="00FA21D1">
        <w:rPr>
          <w:rFonts w:ascii="Arial" w:hAnsi="Arial" w:cs="Arial"/>
          <w:i/>
          <w:sz w:val="24"/>
          <w:szCs w:val="24"/>
          <w:lang w:eastAsia="en-GB" w:bidi="en-GB"/>
        </w:rPr>
        <w:t>Domestic violence and abuse: multi-agency working</w:t>
      </w:r>
      <w:r>
        <w:rPr>
          <w:rFonts w:ascii="Arial" w:hAnsi="Arial" w:cs="Arial"/>
          <w:sz w:val="24"/>
          <w:szCs w:val="24"/>
          <w:lang w:eastAsia="en-GB" w:bidi="en-GB"/>
        </w:rPr>
        <w:t xml:space="preserve"> guidance, the Domestic Abuse Partnership (DAP) agreed the following objectives:</w:t>
      </w:r>
    </w:p>
    <w:p w:rsidR="00376411" w:rsidRPr="008D3E3C" w:rsidRDefault="00376411" w:rsidP="00376411">
      <w:pPr>
        <w:pStyle w:val="ListParagraph"/>
        <w:numPr>
          <w:ilvl w:val="0"/>
          <w:numId w:val="12"/>
        </w:numPr>
        <w:rPr>
          <w:rFonts w:ascii="Arial" w:eastAsia="Batang" w:hAnsi="Arial" w:cs="Arial"/>
        </w:rPr>
      </w:pPr>
      <w:r w:rsidRPr="008D3E3C">
        <w:rPr>
          <w:rFonts w:ascii="Arial" w:eastAsia="Batang" w:hAnsi="Arial" w:cs="Arial"/>
        </w:rPr>
        <w:t>A strong multi-agency approach</w:t>
      </w:r>
    </w:p>
    <w:p w:rsidR="00376411" w:rsidRPr="008D3E3C" w:rsidRDefault="00376411" w:rsidP="00376411">
      <w:pPr>
        <w:pStyle w:val="ListParagraph"/>
        <w:numPr>
          <w:ilvl w:val="0"/>
          <w:numId w:val="12"/>
        </w:numPr>
        <w:rPr>
          <w:rFonts w:ascii="Arial" w:eastAsia="Batang" w:hAnsi="Arial" w:cs="Arial"/>
        </w:rPr>
      </w:pPr>
      <w:r w:rsidRPr="008D3E3C">
        <w:rPr>
          <w:rFonts w:ascii="Arial" w:eastAsia="Batang" w:hAnsi="Arial" w:cs="Arial"/>
        </w:rPr>
        <w:t>Encourage disclosure and early help</w:t>
      </w:r>
    </w:p>
    <w:p w:rsidR="00376411" w:rsidRPr="008D3E3C" w:rsidRDefault="00376411" w:rsidP="00376411">
      <w:pPr>
        <w:pStyle w:val="ListParagraph"/>
        <w:numPr>
          <w:ilvl w:val="0"/>
          <w:numId w:val="12"/>
        </w:numPr>
        <w:rPr>
          <w:rFonts w:ascii="Arial" w:eastAsia="Batang" w:hAnsi="Arial" w:cs="Arial"/>
        </w:rPr>
      </w:pPr>
      <w:r w:rsidRPr="008D3E3C">
        <w:rPr>
          <w:rFonts w:ascii="Arial" w:eastAsia="Batang" w:hAnsi="Arial" w:cs="Arial"/>
        </w:rPr>
        <w:t>Improve support for victims of domestic abuse</w:t>
      </w:r>
    </w:p>
    <w:p w:rsidR="00376411" w:rsidRPr="003A6CAA" w:rsidRDefault="00376411" w:rsidP="00376411">
      <w:pPr>
        <w:pStyle w:val="ListParagraph"/>
        <w:numPr>
          <w:ilvl w:val="0"/>
          <w:numId w:val="12"/>
        </w:numPr>
        <w:rPr>
          <w:rFonts w:ascii="Arial" w:eastAsia="Batang" w:hAnsi="Arial" w:cs="Arial"/>
        </w:rPr>
      </w:pPr>
      <w:r>
        <w:rPr>
          <w:rFonts w:ascii="Arial" w:eastAsia="Batang" w:hAnsi="Arial" w:cs="Arial"/>
        </w:rPr>
        <w:t xml:space="preserve">Ensure </w:t>
      </w:r>
      <w:r w:rsidRPr="003A6CAA">
        <w:rPr>
          <w:rFonts w:ascii="Arial" w:eastAsia="Batang" w:hAnsi="Arial" w:cs="Arial"/>
        </w:rPr>
        <w:t>information sharing</w:t>
      </w:r>
    </w:p>
    <w:p w:rsidR="00376411" w:rsidRPr="008D3E3C" w:rsidRDefault="00376411" w:rsidP="00376411">
      <w:pPr>
        <w:pStyle w:val="ListParagraph"/>
        <w:numPr>
          <w:ilvl w:val="0"/>
          <w:numId w:val="12"/>
        </w:numPr>
        <w:rPr>
          <w:rFonts w:ascii="Arial" w:eastAsia="Batang" w:hAnsi="Arial" w:cs="Arial"/>
        </w:rPr>
      </w:pPr>
      <w:r w:rsidRPr="008D3E3C">
        <w:rPr>
          <w:rFonts w:ascii="Arial" w:eastAsia="Batang" w:hAnsi="Arial" w:cs="Arial"/>
        </w:rPr>
        <w:t>Develop a skilled workforce to respond to domestic abuse</w:t>
      </w:r>
    </w:p>
    <w:p w:rsidR="00376411" w:rsidRDefault="00376411" w:rsidP="00376411">
      <w:pPr>
        <w:pStyle w:val="ListParagraph"/>
        <w:numPr>
          <w:ilvl w:val="0"/>
          <w:numId w:val="12"/>
        </w:numPr>
        <w:rPr>
          <w:rFonts w:ascii="Arial" w:eastAsia="Batang" w:hAnsi="Arial" w:cs="Arial"/>
        </w:rPr>
      </w:pPr>
      <w:r w:rsidRPr="008D3E3C">
        <w:rPr>
          <w:rFonts w:ascii="Arial" w:eastAsia="Batang" w:hAnsi="Arial" w:cs="Arial"/>
        </w:rPr>
        <w:t>Work with perpetrators to reduce re-offending</w:t>
      </w:r>
    </w:p>
    <w:p w:rsidR="00376411" w:rsidRPr="00A52F20" w:rsidRDefault="00376411" w:rsidP="00376411">
      <w:pPr>
        <w:pStyle w:val="ListParagraph"/>
        <w:numPr>
          <w:ilvl w:val="0"/>
          <w:numId w:val="12"/>
        </w:numPr>
        <w:rPr>
          <w:rFonts w:ascii="Arial" w:eastAsia="Batang" w:hAnsi="Arial" w:cs="Arial"/>
        </w:rPr>
      </w:pPr>
      <w:r>
        <w:rPr>
          <w:rFonts w:ascii="Arial" w:eastAsia="Batang" w:hAnsi="Arial" w:cs="Arial"/>
        </w:rPr>
        <w:t>Work in partnership with local criminal justice agencies, including the courts to secure the best outcomes for victims and their children</w:t>
      </w:r>
    </w:p>
    <w:p w:rsidR="00C400ED" w:rsidRPr="00C400ED" w:rsidRDefault="00B927CF" w:rsidP="008942BD">
      <w:pPr>
        <w:pStyle w:val="Heading3"/>
        <w:numPr>
          <w:ilvl w:val="1"/>
          <w:numId w:val="10"/>
        </w:numPr>
        <w:rPr>
          <w:rFonts w:ascii="Arial" w:hAnsi="Arial" w:cs="Arial"/>
          <w:sz w:val="24"/>
          <w:szCs w:val="24"/>
        </w:rPr>
      </w:pPr>
      <w:r>
        <w:rPr>
          <w:rFonts w:ascii="Arial" w:hAnsi="Arial" w:cs="Arial"/>
          <w:sz w:val="24"/>
          <w:szCs w:val="24"/>
        </w:rPr>
        <w:t xml:space="preserve"> </w:t>
      </w:r>
      <w:r>
        <w:rPr>
          <w:rFonts w:ascii="Arial" w:hAnsi="Arial" w:cs="Arial"/>
          <w:sz w:val="24"/>
          <w:szCs w:val="24"/>
        </w:rPr>
        <w:tab/>
      </w:r>
      <w:bookmarkStart w:id="6" w:name="_Toc487031356"/>
      <w:r w:rsidR="00C400ED" w:rsidRPr="00C400ED">
        <w:rPr>
          <w:rFonts w:ascii="Arial" w:hAnsi="Arial" w:cs="Arial"/>
          <w:sz w:val="24"/>
          <w:szCs w:val="24"/>
        </w:rPr>
        <w:t>Scope</w:t>
      </w:r>
      <w:bookmarkEnd w:id="6"/>
    </w:p>
    <w:p w:rsidR="000E0E7C" w:rsidRPr="00C400ED" w:rsidRDefault="00F34D7C" w:rsidP="000E0E7C">
      <w:pPr>
        <w:pStyle w:val="MSGENFONTSTYLENAMETEMPLATEROLENUMBERMSGENFONTSTYLENAMEBYROLETEXT20"/>
        <w:shd w:val="clear" w:color="auto" w:fill="auto"/>
        <w:spacing w:before="0" w:after="0" w:line="276" w:lineRule="auto"/>
        <w:ind w:firstLine="0"/>
        <w:jc w:val="both"/>
        <w:rPr>
          <w:sz w:val="24"/>
          <w:szCs w:val="24"/>
        </w:rPr>
      </w:pPr>
      <w:r w:rsidRPr="00DA2271">
        <w:rPr>
          <w:sz w:val="24"/>
          <w:szCs w:val="24"/>
        </w:rPr>
        <w:t>Violence committed in the name of ho</w:t>
      </w:r>
      <w:r>
        <w:rPr>
          <w:sz w:val="24"/>
          <w:szCs w:val="24"/>
        </w:rPr>
        <w:t xml:space="preserve">nour, female genital mutilation, </w:t>
      </w:r>
      <w:r w:rsidRPr="00DA2271">
        <w:rPr>
          <w:sz w:val="24"/>
          <w:szCs w:val="24"/>
        </w:rPr>
        <w:t>forced marriage</w:t>
      </w:r>
      <w:r>
        <w:rPr>
          <w:sz w:val="24"/>
          <w:szCs w:val="24"/>
        </w:rPr>
        <w:t xml:space="preserve"> and child sexual exploitation are linked to domestic abuse as clearly recognised within the</w:t>
      </w:r>
      <w:r w:rsidR="00F11156">
        <w:rPr>
          <w:sz w:val="24"/>
          <w:szCs w:val="24"/>
        </w:rPr>
        <w:t xml:space="preserve"> national</w:t>
      </w:r>
      <w:r w:rsidR="000254A5">
        <w:rPr>
          <w:sz w:val="24"/>
          <w:szCs w:val="24"/>
        </w:rPr>
        <w:t xml:space="preserve"> </w:t>
      </w:r>
      <w:r w:rsidR="00674219" w:rsidRPr="000254A5">
        <w:rPr>
          <w:i/>
          <w:sz w:val="24"/>
          <w:szCs w:val="24"/>
        </w:rPr>
        <w:t>Ending violence against women and g</w:t>
      </w:r>
      <w:r w:rsidR="000254A5">
        <w:rPr>
          <w:i/>
          <w:sz w:val="24"/>
          <w:szCs w:val="24"/>
        </w:rPr>
        <w:t xml:space="preserve">irls </w:t>
      </w:r>
      <w:r>
        <w:rPr>
          <w:sz w:val="24"/>
          <w:szCs w:val="24"/>
        </w:rPr>
        <w:t>strategy</w:t>
      </w:r>
      <w:r w:rsidR="00F11156">
        <w:rPr>
          <w:sz w:val="24"/>
          <w:szCs w:val="24"/>
        </w:rPr>
        <w:t xml:space="preserve"> (Home Office, 2016)</w:t>
      </w:r>
      <w:r>
        <w:rPr>
          <w:sz w:val="24"/>
          <w:szCs w:val="24"/>
        </w:rPr>
        <w:t xml:space="preserve">.  </w:t>
      </w:r>
      <w:r w:rsidR="000254A5">
        <w:rPr>
          <w:sz w:val="24"/>
          <w:szCs w:val="24"/>
        </w:rPr>
        <w:t xml:space="preserve">Perpetrators </w:t>
      </w:r>
      <w:r>
        <w:rPr>
          <w:sz w:val="24"/>
          <w:szCs w:val="24"/>
        </w:rPr>
        <w:t>may use a range of techniques to subjugate victims including physical and emotional as well as other forms of abuse. This strategy focuses on domestic violence and abuse whilst recognising the work of local partnerships and boards in delivering the wider linked agenda.</w:t>
      </w:r>
    </w:p>
    <w:p w:rsidR="00C400ED" w:rsidRPr="00C400ED" w:rsidRDefault="00B927CF" w:rsidP="008942BD">
      <w:pPr>
        <w:pStyle w:val="Heading3"/>
        <w:numPr>
          <w:ilvl w:val="1"/>
          <w:numId w:val="10"/>
        </w:numPr>
        <w:rPr>
          <w:rFonts w:ascii="Arial" w:hAnsi="Arial" w:cs="Arial"/>
          <w:sz w:val="24"/>
          <w:szCs w:val="24"/>
        </w:rPr>
      </w:pPr>
      <w:r>
        <w:rPr>
          <w:rFonts w:ascii="Arial" w:hAnsi="Arial" w:cs="Arial"/>
          <w:sz w:val="24"/>
          <w:szCs w:val="24"/>
        </w:rPr>
        <w:t xml:space="preserve"> </w:t>
      </w:r>
      <w:r>
        <w:rPr>
          <w:rFonts w:ascii="Arial" w:hAnsi="Arial" w:cs="Arial"/>
          <w:sz w:val="24"/>
          <w:szCs w:val="24"/>
        </w:rPr>
        <w:tab/>
      </w:r>
      <w:bookmarkStart w:id="7" w:name="_Toc487031357"/>
      <w:r w:rsidR="00674219">
        <w:rPr>
          <w:rFonts w:ascii="Arial" w:hAnsi="Arial" w:cs="Arial"/>
          <w:sz w:val="24"/>
          <w:szCs w:val="24"/>
        </w:rPr>
        <w:t>Local partnership</w:t>
      </w:r>
      <w:bookmarkEnd w:id="7"/>
      <w:r w:rsidR="00674219">
        <w:rPr>
          <w:rFonts w:ascii="Arial" w:hAnsi="Arial" w:cs="Arial"/>
          <w:sz w:val="24"/>
          <w:szCs w:val="24"/>
        </w:rPr>
        <w:t xml:space="preserve"> </w:t>
      </w:r>
    </w:p>
    <w:p w:rsidR="00BF49B6" w:rsidRPr="00206258" w:rsidRDefault="00BF49B6" w:rsidP="009D342C">
      <w:pPr>
        <w:spacing w:after="0"/>
        <w:jc w:val="both"/>
        <w:rPr>
          <w:rFonts w:ascii="Arial" w:hAnsi="Arial" w:cs="Arial"/>
          <w:sz w:val="24"/>
          <w:szCs w:val="24"/>
          <w:lang w:eastAsia="en-GB" w:bidi="en-GB"/>
        </w:rPr>
      </w:pPr>
      <w:r w:rsidRPr="00206258">
        <w:rPr>
          <w:rFonts w:ascii="Arial" w:hAnsi="Arial" w:cs="Arial"/>
          <w:sz w:val="24"/>
          <w:szCs w:val="24"/>
          <w:lang w:eastAsia="en-GB" w:bidi="en-GB"/>
        </w:rPr>
        <w:t>The Domestic Abuse Partnership (DAP) is the strategic arm of the Responsible Authorities Group</w:t>
      </w:r>
      <w:r w:rsidR="00206258" w:rsidRPr="00206258">
        <w:rPr>
          <w:rFonts w:ascii="Arial" w:hAnsi="Arial" w:cs="Arial"/>
          <w:sz w:val="24"/>
          <w:szCs w:val="24"/>
          <w:lang w:eastAsia="en-GB" w:bidi="en-GB"/>
        </w:rPr>
        <w:t xml:space="preserve"> and </w:t>
      </w:r>
      <w:r w:rsidRPr="00206258">
        <w:rPr>
          <w:rFonts w:ascii="Arial" w:hAnsi="Arial" w:cs="Arial"/>
          <w:sz w:val="24"/>
          <w:szCs w:val="24"/>
          <w:lang w:eastAsia="en-GB" w:bidi="en-GB"/>
        </w:rPr>
        <w:t>works to</w:t>
      </w:r>
      <w:r w:rsidR="00206258">
        <w:rPr>
          <w:rFonts w:ascii="Arial" w:hAnsi="Arial" w:cs="Arial"/>
          <w:sz w:val="24"/>
          <w:szCs w:val="24"/>
          <w:lang w:eastAsia="en-GB" w:bidi="en-GB"/>
        </w:rPr>
        <w:t>:</w:t>
      </w:r>
      <w:r w:rsidRPr="00206258">
        <w:rPr>
          <w:rFonts w:ascii="Arial" w:hAnsi="Arial" w:cs="Arial"/>
          <w:sz w:val="24"/>
          <w:szCs w:val="24"/>
          <w:lang w:eastAsia="en-GB" w:bidi="en-GB"/>
        </w:rPr>
        <w:t xml:space="preserve"> </w:t>
      </w:r>
    </w:p>
    <w:p w:rsidR="00BF49B6" w:rsidRPr="00206258" w:rsidRDefault="00376411" w:rsidP="008942BD">
      <w:pPr>
        <w:pStyle w:val="ListParagraph"/>
        <w:numPr>
          <w:ilvl w:val="0"/>
          <w:numId w:val="33"/>
        </w:numPr>
        <w:jc w:val="both"/>
        <w:rPr>
          <w:rFonts w:ascii="Arial" w:hAnsi="Arial" w:cs="Arial"/>
        </w:rPr>
      </w:pPr>
      <w:r>
        <w:rPr>
          <w:rFonts w:ascii="Arial" w:hAnsi="Arial" w:cs="Arial"/>
        </w:rPr>
        <w:t>promote</w:t>
      </w:r>
      <w:r w:rsidR="00BF49B6" w:rsidRPr="00206258">
        <w:rPr>
          <w:rFonts w:ascii="Arial" w:hAnsi="Arial" w:cs="Arial"/>
        </w:rPr>
        <w:t xml:space="preserve"> education about healthy relationships, </w:t>
      </w:r>
    </w:p>
    <w:p w:rsidR="00BF49B6" w:rsidRPr="00206258" w:rsidRDefault="00BF49B6" w:rsidP="008942BD">
      <w:pPr>
        <w:pStyle w:val="ListParagraph"/>
        <w:numPr>
          <w:ilvl w:val="0"/>
          <w:numId w:val="32"/>
        </w:numPr>
        <w:jc w:val="both"/>
        <w:rPr>
          <w:rFonts w:ascii="Arial" w:hAnsi="Arial" w:cs="Arial"/>
        </w:rPr>
      </w:pPr>
      <w:r w:rsidRPr="00206258">
        <w:rPr>
          <w:rFonts w:ascii="Arial" w:hAnsi="Arial" w:cs="Arial"/>
        </w:rPr>
        <w:t xml:space="preserve">encourage disclosure and early help </w:t>
      </w:r>
    </w:p>
    <w:p w:rsidR="00BF49B6" w:rsidRPr="00206258" w:rsidRDefault="00BF49B6" w:rsidP="008942BD">
      <w:pPr>
        <w:pStyle w:val="ListParagraph"/>
        <w:numPr>
          <w:ilvl w:val="0"/>
          <w:numId w:val="32"/>
        </w:numPr>
        <w:jc w:val="both"/>
        <w:rPr>
          <w:rFonts w:ascii="Arial" w:hAnsi="Arial" w:cs="Arial"/>
        </w:rPr>
      </w:pPr>
      <w:r w:rsidRPr="00206258">
        <w:rPr>
          <w:rFonts w:ascii="Arial" w:hAnsi="Arial" w:cs="Arial"/>
        </w:rPr>
        <w:t xml:space="preserve">protect victims of domestic abuse, </w:t>
      </w:r>
    </w:p>
    <w:p w:rsidR="00BF49B6" w:rsidRPr="00206258" w:rsidRDefault="00BF49B6" w:rsidP="008942BD">
      <w:pPr>
        <w:pStyle w:val="ListParagraph"/>
        <w:numPr>
          <w:ilvl w:val="0"/>
          <w:numId w:val="32"/>
        </w:numPr>
        <w:jc w:val="both"/>
        <w:rPr>
          <w:rFonts w:ascii="Arial" w:hAnsi="Arial" w:cs="Arial"/>
        </w:rPr>
      </w:pPr>
      <w:r w:rsidRPr="00206258">
        <w:rPr>
          <w:rFonts w:ascii="Arial" w:hAnsi="Arial" w:cs="Arial"/>
        </w:rPr>
        <w:t xml:space="preserve">provide support  for survivors  of domestic abuse </w:t>
      </w:r>
    </w:p>
    <w:p w:rsidR="00BF49B6" w:rsidRPr="00206258" w:rsidRDefault="00BF49B6" w:rsidP="008942BD">
      <w:pPr>
        <w:pStyle w:val="ListParagraph"/>
        <w:numPr>
          <w:ilvl w:val="0"/>
          <w:numId w:val="32"/>
        </w:numPr>
        <w:jc w:val="both"/>
        <w:rPr>
          <w:rFonts w:ascii="Arial" w:hAnsi="Arial" w:cs="Arial"/>
        </w:rPr>
      </w:pPr>
      <w:r w:rsidRPr="00206258">
        <w:rPr>
          <w:rFonts w:ascii="Arial" w:hAnsi="Arial" w:cs="Arial"/>
        </w:rPr>
        <w:t xml:space="preserve">work with perpetrators to disrupt cycles of abusive behaviour  </w:t>
      </w:r>
    </w:p>
    <w:p w:rsidR="00FA128A" w:rsidRDefault="00FA128A" w:rsidP="008942BD">
      <w:pPr>
        <w:pStyle w:val="Heading3"/>
        <w:numPr>
          <w:ilvl w:val="1"/>
          <w:numId w:val="10"/>
        </w:numPr>
        <w:rPr>
          <w:rFonts w:ascii="Arial" w:hAnsi="Arial" w:cs="Arial"/>
          <w:sz w:val="24"/>
          <w:szCs w:val="24"/>
        </w:rPr>
      </w:pPr>
      <w:r>
        <w:rPr>
          <w:rFonts w:ascii="Arial" w:hAnsi="Arial" w:cs="Arial"/>
          <w:sz w:val="24"/>
          <w:szCs w:val="24"/>
        </w:rPr>
        <w:t xml:space="preserve"> </w:t>
      </w:r>
      <w:r>
        <w:rPr>
          <w:rFonts w:ascii="Arial" w:hAnsi="Arial" w:cs="Arial"/>
          <w:sz w:val="24"/>
          <w:szCs w:val="24"/>
        </w:rPr>
        <w:tab/>
      </w:r>
      <w:bookmarkStart w:id="8" w:name="_Toc487031358"/>
      <w:r>
        <w:rPr>
          <w:rFonts w:ascii="Arial" w:hAnsi="Arial" w:cs="Arial"/>
          <w:sz w:val="24"/>
          <w:szCs w:val="24"/>
        </w:rPr>
        <w:t>Guiding principles</w:t>
      </w:r>
      <w:bookmarkEnd w:id="8"/>
    </w:p>
    <w:p w:rsidR="00FA128A" w:rsidRDefault="00FA128A" w:rsidP="00FA128A">
      <w:pPr>
        <w:spacing w:after="0"/>
        <w:rPr>
          <w:rFonts w:ascii="Arial" w:hAnsi="Arial" w:cs="Arial"/>
          <w:sz w:val="24"/>
          <w:szCs w:val="24"/>
        </w:rPr>
      </w:pPr>
      <w:r w:rsidRPr="00FA128A">
        <w:rPr>
          <w:rFonts w:ascii="Arial" w:hAnsi="Arial" w:cs="Arial"/>
          <w:sz w:val="24"/>
          <w:szCs w:val="24"/>
        </w:rPr>
        <w:t>In line with the national Violence Against Women and Girls (VAGW) action plan, we will adopt the following principles:</w:t>
      </w:r>
    </w:p>
    <w:p w:rsidR="00194C36" w:rsidRPr="00FA128A" w:rsidRDefault="00194C36" w:rsidP="00FA128A">
      <w:pPr>
        <w:spacing w:after="0"/>
        <w:rPr>
          <w:rFonts w:ascii="Arial" w:hAnsi="Arial" w:cs="Arial"/>
          <w:sz w:val="24"/>
          <w:szCs w:val="24"/>
        </w:rPr>
      </w:pPr>
    </w:p>
    <w:p w:rsidR="00FA128A" w:rsidRPr="00FA128A" w:rsidRDefault="00FA128A" w:rsidP="008942BD">
      <w:pPr>
        <w:numPr>
          <w:ilvl w:val="0"/>
          <w:numId w:val="24"/>
        </w:numPr>
        <w:autoSpaceDE w:val="0"/>
        <w:autoSpaceDN w:val="0"/>
        <w:adjustRightInd w:val="0"/>
        <w:spacing w:after="0"/>
        <w:contextualSpacing/>
        <w:rPr>
          <w:rFonts w:ascii="Arial" w:hAnsi="Arial" w:cs="Arial"/>
          <w:sz w:val="24"/>
          <w:szCs w:val="24"/>
        </w:rPr>
      </w:pPr>
      <w:r w:rsidRPr="00FA128A">
        <w:rPr>
          <w:rFonts w:ascii="Arial" w:hAnsi="Arial" w:cs="Arial"/>
          <w:b/>
          <w:color w:val="4F81BD" w:themeColor="accent1"/>
          <w:sz w:val="24"/>
          <w:szCs w:val="24"/>
        </w:rPr>
        <w:t xml:space="preserve">Prevent </w:t>
      </w:r>
      <w:r w:rsidRPr="00FA128A">
        <w:rPr>
          <w:rFonts w:ascii="Arial" w:hAnsi="Arial" w:cs="Arial"/>
          <w:sz w:val="24"/>
          <w:szCs w:val="24"/>
        </w:rPr>
        <w:t>domestic abuse from happening in the first place by challenging the attitudes and behaviours which foster it and intervening early where possible to prevent it.</w:t>
      </w:r>
      <w:r w:rsidRPr="00FA128A">
        <w:rPr>
          <w:rFonts w:ascii="Arial" w:hAnsi="Arial" w:cs="Arial"/>
          <w:color w:val="FF0000"/>
          <w:sz w:val="24"/>
          <w:szCs w:val="24"/>
        </w:rPr>
        <w:t xml:space="preserve"> </w:t>
      </w:r>
      <w:r w:rsidRPr="00FA128A">
        <w:rPr>
          <w:rFonts w:ascii="Arial" w:hAnsi="Arial" w:cs="Arial"/>
          <w:sz w:val="24"/>
          <w:szCs w:val="24"/>
        </w:rPr>
        <w:t xml:space="preserve">Prevent abusive behaviour becoming entrenched and perpetrators moving from one victim to another. </w:t>
      </w:r>
    </w:p>
    <w:p w:rsidR="00FA128A" w:rsidRPr="00FA128A" w:rsidRDefault="00FA128A" w:rsidP="008942BD">
      <w:pPr>
        <w:numPr>
          <w:ilvl w:val="0"/>
          <w:numId w:val="24"/>
        </w:numPr>
        <w:autoSpaceDE w:val="0"/>
        <w:autoSpaceDN w:val="0"/>
        <w:adjustRightInd w:val="0"/>
        <w:spacing w:after="0"/>
        <w:contextualSpacing/>
        <w:rPr>
          <w:rFonts w:ascii="Arial" w:hAnsi="Arial" w:cs="Arial"/>
          <w:sz w:val="24"/>
          <w:szCs w:val="24"/>
        </w:rPr>
      </w:pPr>
      <w:r w:rsidRPr="00FA128A">
        <w:rPr>
          <w:rFonts w:ascii="Arial" w:hAnsi="Arial" w:cs="Arial"/>
          <w:b/>
          <w:color w:val="4F81BD" w:themeColor="accent1"/>
          <w:sz w:val="24"/>
          <w:szCs w:val="24"/>
        </w:rPr>
        <w:t>Provide timely and adequate levels</w:t>
      </w:r>
      <w:r w:rsidRPr="00FA128A">
        <w:rPr>
          <w:rFonts w:ascii="Arial" w:hAnsi="Arial" w:cs="Arial"/>
          <w:color w:val="4F81BD" w:themeColor="accent1"/>
          <w:sz w:val="24"/>
          <w:szCs w:val="24"/>
        </w:rPr>
        <w:t xml:space="preserve"> </w:t>
      </w:r>
      <w:r w:rsidRPr="00FA128A">
        <w:rPr>
          <w:rFonts w:ascii="Arial" w:hAnsi="Arial" w:cs="Arial"/>
          <w:sz w:val="24"/>
          <w:szCs w:val="24"/>
        </w:rPr>
        <w:t>of support where abuse occurs reducing the need for crisis intervention. A fully rounded approach which makes the links with wider vulnerabilities including child sexual exploitation, substance misuse and mental health</w:t>
      </w:r>
      <w:r w:rsidRPr="00FA128A">
        <w:rPr>
          <w:rFonts w:ascii="Arial" w:hAnsi="Arial" w:cs="Arial"/>
          <w:b/>
          <w:sz w:val="24"/>
          <w:szCs w:val="24"/>
        </w:rPr>
        <w:t xml:space="preserve">. </w:t>
      </w:r>
      <w:r w:rsidRPr="00FA128A">
        <w:rPr>
          <w:rFonts w:ascii="Arial" w:hAnsi="Arial" w:cs="Arial"/>
          <w:sz w:val="24"/>
          <w:szCs w:val="24"/>
        </w:rPr>
        <w:t>This should include addressing the immediate safety and longer-term therapeutic needs of children who live in or visit households where there is domestic abuse</w:t>
      </w:r>
    </w:p>
    <w:p w:rsidR="00FA128A" w:rsidRPr="00FA128A" w:rsidRDefault="00FA128A" w:rsidP="008942BD">
      <w:pPr>
        <w:numPr>
          <w:ilvl w:val="0"/>
          <w:numId w:val="24"/>
        </w:numPr>
        <w:autoSpaceDE w:val="0"/>
        <w:autoSpaceDN w:val="0"/>
        <w:adjustRightInd w:val="0"/>
        <w:spacing w:after="0"/>
        <w:contextualSpacing/>
        <w:jc w:val="both"/>
        <w:rPr>
          <w:rFonts w:ascii="Arial" w:hAnsi="Arial" w:cs="Arial"/>
          <w:sz w:val="24"/>
          <w:szCs w:val="24"/>
        </w:rPr>
      </w:pPr>
      <w:r w:rsidRPr="00FA128A">
        <w:rPr>
          <w:rFonts w:ascii="Arial" w:hAnsi="Arial" w:cs="Arial"/>
          <w:sz w:val="24"/>
          <w:szCs w:val="24"/>
        </w:rPr>
        <w:t xml:space="preserve">Work in </w:t>
      </w:r>
      <w:r w:rsidRPr="00FA128A">
        <w:rPr>
          <w:rFonts w:ascii="Arial" w:hAnsi="Arial" w:cs="Arial"/>
          <w:b/>
          <w:color w:val="4F81BD" w:themeColor="accent1"/>
          <w:sz w:val="24"/>
          <w:szCs w:val="24"/>
        </w:rPr>
        <w:t xml:space="preserve">partnership </w:t>
      </w:r>
      <w:r w:rsidRPr="00FA128A">
        <w:rPr>
          <w:rFonts w:ascii="Arial" w:hAnsi="Arial" w:cs="Arial"/>
          <w:sz w:val="24"/>
          <w:szCs w:val="24"/>
        </w:rPr>
        <w:t>with the Domestic Abuse Partnership providing leadership</w:t>
      </w:r>
      <w:r w:rsidRPr="00FA128A">
        <w:rPr>
          <w:rFonts w:ascii="Arial" w:hAnsi="Arial" w:cs="Arial"/>
          <w:b/>
          <w:sz w:val="24"/>
          <w:szCs w:val="24"/>
        </w:rPr>
        <w:t xml:space="preserve"> </w:t>
      </w:r>
      <w:r w:rsidRPr="00FA128A">
        <w:rPr>
          <w:rFonts w:ascii="Arial" w:hAnsi="Arial" w:cs="Arial"/>
          <w:sz w:val="24"/>
          <w:szCs w:val="24"/>
        </w:rPr>
        <w:t>to obtain the best outcomes for victims and their families.</w:t>
      </w:r>
    </w:p>
    <w:p w:rsidR="00FA128A" w:rsidRPr="00FA128A" w:rsidRDefault="00FA128A" w:rsidP="008942BD">
      <w:pPr>
        <w:numPr>
          <w:ilvl w:val="0"/>
          <w:numId w:val="24"/>
        </w:numPr>
        <w:autoSpaceDE w:val="0"/>
        <w:autoSpaceDN w:val="0"/>
        <w:adjustRightInd w:val="0"/>
        <w:spacing w:after="0"/>
        <w:contextualSpacing/>
        <w:jc w:val="both"/>
        <w:rPr>
          <w:rFonts w:ascii="Arial" w:hAnsi="Arial" w:cs="Arial"/>
          <w:sz w:val="24"/>
          <w:szCs w:val="24"/>
        </w:rPr>
      </w:pPr>
      <w:r w:rsidRPr="00FA128A">
        <w:rPr>
          <w:rFonts w:ascii="Arial" w:hAnsi="Arial" w:cs="Arial"/>
          <w:sz w:val="24"/>
          <w:szCs w:val="24"/>
        </w:rPr>
        <w:t xml:space="preserve">Take action to prevent </w:t>
      </w:r>
      <w:r w:rsidRPr="00FA128A">
        <w:rPr>
          <w:rFonts w:ascii="Arial" w:hAnsi="Arial" w:cs="Arial"/>
          <w:b/>
          <w:color w:val="4F81BD" w:themeColor="accent1"/>
          <w:sz w:val="24"/>
          <w:szCs w:val="24"/>
        </w:rPr>
        <w:t>perpetrators</w:t>
      </w:r>
      <w:r w:rsidRPr="00FA128A">
        <w:rPr>
          <w:rFonts w:ascii="Arial" w:hAnsi="Arial" w:cs="Arial"/>
          <w:sz w:val="24"/>
          <w:szCs w:val="24"/>
        </w:rPr>
        <w:t xml:space="preserve"> from abusing in the future and ensuring the effectiveness of rehabilitation programmes.</w:t>
      </w:r>
    </w:p>
    <w:p w:rsidR="00FA128A" w:rsidRDefault="00FA128A" w:rsidP="00FA128A">
      <w:pPr>
        <w:pStyle w:val="Heading3"/>
        <w:spacing w:before="0"/>
        <w:rPr>
          <w:rFonts w:ascii="Arial" w:hAnsi="Arial" w:cs="Arial"/>
          <w:sz w:val="24"/>
          <w:szCs w:val="24"/>
        </w:rPr>
      </w:pPr>
    </w:p>
    <w:p w:rsidR="00674219" w:rsidRPr="00FA128A" w:rsidRDefault="00674219" w:rsidP="00FA128A">
      <w:pPr>
        <w:pStyle w:val="Heading3"/>
        <w:ind w:left="360"/>
        <w:rPr>
          <w:rFonts w:asciiTheme="minorHAnsi" w:eastAsiaTheme="minorHAnsi" w:hAnsiTheme="minorHAnsi" w:cstheme="minorBidi"/>
          <w:b w:val="0"/>
          <w:bCs w:val="0"/>
          <w:color w:val="auto"/>
        </w:rPr>
      </w:pPr>
      <w:r w:rsidRPr="00FA128A">
        <w:rPr>
          <w:rFonts w:ascii="Arial" w:hAnsi="Arial" w:cs="Arial"/>
          <w:sz w:val="24"/>
          <w:szCs w:val="24"/>
        </w:rPr>
        <w:t xml:space="preserve">              </w:t>
      </w:r>
      <w:r w:rsidRPr="00FA128A">
        <w:rPr>
          <w:rFonts w:asciiTheme="minorHAnsi" w:eastAsiaTheme="minorHAnsi" w:hAnsiTheme="minorHAnsi" w:cstheme="minorBidi"/>
          <w:b w:val="0"/>
          <w:bCs w:val="0"/>
          <w:color w:val="auto"/>
        </w:rPr>
        <w:t xml:space="preserve">                                                                           </w:t>
      </w:r>
    </w:p>
    <w:p w:rsidR="00C400ED" w:rsidRDefault="00C400ED" w:rsidP="000E0E7C">
      <w:pPr>
        <w:spacing w:after="0"/>
      </w:pPr>
    </w:p>
    <w:p w:rsidR="00C400ED" w:rsidRDefault="00C400ED" w:rsidP="00C400ED"/>
    <w:p w:rsidR="00C400ED" w:rsidRDefault="00C400ED" w:rsidP="00C400ED"/>
    <w:p w:rsidR="00C400ED" w:rsidRDefault="00B927CF" w:rsidP="00C400ED">
      <w:r>
        <w:br w:type="page"/>
      </w:r>
    </w:p>
    <w:p w:rsidR="00C400ED" w:rsidRDefault="0064014E" w:rsidP="008942BD">
      <w:pPr>
        <w:pStyle w:val="Heading2"/>
        <w:numPr>
          <w:ilvl w:val="0"/>
          <w:numId w:val="10"/>
        </w:numPr>
        <w:pBdr>
          <w:bottom w:val="single" w:sz="12" w:space="1" w:color="auto"/>
        </w:pBdr>
        <w:rPr>
          <w:rFonts w:ascii="Arial" w:hAnsi="Arial" w:cs="Arial"/>
          <w:sz w:val="28"/>
          <w:szCs w:val="28"/>
        </w:rPr>
      </w:pPr>
      <w:bookmarkStart w:id="9" w:name="_Toc487031359"/>
      <w:r w:rsidRPr="0064014E">
        <w:rPr>
          <w:rFonts w:ascii="Arial" w:hAnsi="Arial" w:cs="Arial"/>
          <w:sz w:val="28"/>
          <w:szCs w:val="28"/>
        </w:rPr>
        <w:t>National context</w:t>
      </w:r>
      <w:bookmarkEnd w:id="9"/>
    </w:p>
    <w:p w:rsidR="00DF3EFA" w:rsidRPr="00DF3EFA" w:rsidRDefault="00DF3EFA" w:rsidP="00DF3EFA"/>
    <w:p w:rsidR="00E27BE7" w:rsidRPr="00AB04BB" w:rsidRDefault="005B1B69" w:rsidP="008942BD">
      <w:pPr>
        <w:pStyle w:val="Heading3"/>
        <w:numPr>
          <w:ilvl w:val="1"/>
          <w:numId w:val="11"/>
        </w:numPr>
        <w:rPr>
          <w:rFonts w:ascii="Arial" w:hAnsi="Arial" w:cs="Arial"/>
          <w:sz w:val="24"/>
          <w:szCs w:val="24"/>
        </w:rPr>
      </w:pPr>
      <w:r>
        <w:rPr>
          <w:rFonts w:ascii="Arial" w:hAnsi="Arial" w:cs="Arial"/>
          <w:sz w:val="24"/>
          <w:szCs w:val="24"/>
        </w:rPr>
        <w:t xml:space="preserve"> </w:t>
      </w:r>
      <w:r w:rsidR="00B927CF">
        <w:rPr>
          <w:rFonts w:ascii="Arial" w:hAnsi="Arial" w:cs="Arial"/>
          <w:sz w:val="24"/>
          <w:szCs w:val="24"/>
        </w:rPr>
        <w:t xml:space="preserve"> </w:t>
      </w:r>
      <w:r w:rsidR="00B927CF">
        <w:rPr>
          <w:rFonts w:ascii="Arial" w:hAnsi="Arial" w:cs="Arial"/>
          <w:sz w:val="24"/>
          <w:szCs w:val="24"/>
        </w:rPr>
        <w:tab/>
      </w:r>
      <w:bookmarkStart w:id="10" w:name="_Toc487031360"/>
      <w:r w:rsidR="0064014E">
        <w:rPr>
          <w:rFonts w:ascii="Arial" w:hAnsi="Arial" w:cs="Arial"/>
          <w:sz w:val="24"/>
          <w:szCs w:val="24"/>
        </w:rPr>
        <w:t>Definitions</w:t>
      </w:r>
      <w:bookmarkEnd w:id="10"/>
    </w:p>
    <w:p w:rsidR="00F34D7C" w:rsidRPr="00E27BE7" w:rsidRDefault="00F34D7C" w:rsidP="00F34D7C">
      <w:pPr>
        <w:spacing w:after="0"/>
        <w:jc w:val="both"/>
        <w:rPr>
          <w:rFonts w:ascii="Arial" w:eastAsia="Times New Roman" w:hAnsi="Arial" w:cs="Arial"/>
          <w:sz w:val="24"/>
          <w:szCs w:val="24"/>
          <w:lang w:val="en" w:eastAsia="en-GB"/>
        </w:rPr>
      </w:pPr>
      <w:r w:rsidRPr="00E27BE7">
        <w:rPr>
          <w:rFonts w:ascii="Arial" w:eastAsia="Times New Roman" w:hAnsi="Arial" w:cs="Arial"/>
          <w:sz w:val="24"/>
          <w:szCs w:val="24"/>
          <w:lang w:val="en" w:eastAsia="en-GB"/>
        </w:rPr>
        <w:t>The cross-government definition of domestic violence a</w:t>
      </w:r>
      <w:r w:rsidRPr="00F34D7C">
        <w:rPr>
          <w:rFonts w:ascii="Arial" w:eastAsia="Times New Roman" w:hAnsi="Arial" w:cs="Arial"/>
          <w:sz w:val="24"/>
          <w:szCs w:val="24"/>
          <w:lang w:val="en" w:eastAsia="en-GB"/>
        </w:rPr>
        <w:t xml:space="preserve">nd abuse </w:t>
      </w:r>
      <w:r>
        <w:rPr>
          <w:rFonts w:ascii="Arial" w:eastAsia="Times New Roman" w:hAnsi="Arial" w:cs="Arial"/>
          <w:sz w:val="24"/>
          <w:szCs w:val="24"/>
          <w:lang w:val="en" w:eastAsia="en-GB"/>
        </w:rPr>
        <w:t>was revised in 2015 to include</w:t>
      </w:r>
      <w:r w:rsidRPr="00F34D7C">
        <w:rPr>
          <w:rFonts w:ascii="Arial" w:eastAsia="Times New Roman" w:hAnsi="Arial" w:cs="Arial"/>
          <w:sz w:val="24"/>
          <w:szCs w:val="24"/>
          <w:lang w:val="en" w:eastAsia="en-GB"/>
        </w:rPr>
        <w:t xml:space="preserve">: </w:t>
      </w:r>
    </w:p>
    <w:p w:rsidR="00F34D7C" w:rsidRPr="00E27BE7" w:rsidRDefault="00F34D7C" w:rsidP="00F34D7C">
      <w:pPr>
        <w:spacing w:after="0"/>
        <w:ind w:left="360"/>
        <w:jc w:val="both"/>
        <w:rPr>
          <w:rFonts w:ascii="Arial" w:eastAsia="Times New Roman" w:hAnsi="Arial" w:cs="Arial"/>
          <w:i/>
          <w:sz w:val="24"/>
          <w:szCs w:val="24"/>
          <w:lang w:val="en" w:eastAsia="en-GB"/>
        </w:rPr>
      </w:pPr>
      <w:r w:rsidRPr="00F34D7C">
        <w:rPr>
          <w:rFonts w:ascii="Arial" w:eastAsia="Times New Roman" w:hAnsi="Arial" w:cs="Arial"/>
          <w:i/>
          <w:sz w:val="24"/>
          <w:szCs w:val="24"/>
          <w:lang w:val="en" w:eastAsia="en-GB"/>
        </w:rPr>
        <w:t>A</w:t>
      </w:r>
      <w:r w:rsidRPr="00E27BE7">
        <w:rPr>
          <w:rFonts w:ascii="Arial" w:eastAsia="Times New Roman" w:hAnsi="Arial" w:cs="Arial"/>
          <w:i/>
          <w:sz w:val="24"/>
          <w:szCs w:val="24"/>
          <w:lang w:val="en" w:eastAsia="en-GB"/>
        </w:rPr>
        <w:t>ny incident or pattern of incidents of controlling, coercive, threatening behaviour, violence or abuse between those aged 16 or over who are, or have been, intimate partners or family members regardless of gender or sexuality. The abuse can encompass, but is not limited to:</w:t>
      </w:r>
    </w:p>
    <w:p w:rsidR="00F34D7C" w:rsidRPr="00E27BE7" w:rsidRDefault="00F34D7C" w:rsidP="00FF452E">
      <w:pPr>
        <w:numPr>
          <w:ilvl w:val="0"/>
          <w:numId w:val="1"/>
        </w:numPr>
        <w:spacing w:after="0"/>
        <w:rPr>
          <w:rFonts w:ascii="Arial" w:eastAsia="Times New Roman" w:hAnsi="Arial" w:cs="Arial"/>
          <w:sz w:val="24"/>
          <w:szCs w:val="24"/>
          <w:lang w:val="en" w:eastAsia="en-GB"/>
        </w:rPr>
      </w:pPr>
      <w:r w:rsidRPr="00E27BE7">
        <w:rPr>
          <w:rFonts w:ascii="Arial" w:eastAsia="Times New Roman" w:hAnsi="Arial" w:cs="Arial"/>
          <w:sz w:val="24"/>
          <w:szCs w:val="24"/>
          <w:lang w:val="en" w:eastAsia="en-GB"/>
        </w:rPr>
        <w:t>psychological</w:t>
      </w:r>
    </w:p>
    <w:p w:rsidR="00F34D7C" w:rsidRPr="00E27BE7" w:rsidRDefault="00F34D7C" w:rsidP="00FF452E">
      <w:pPr>
        <w:numPr>
          <w:ilvl w:val="0"/>
          <w:numId w:val="1"/>
        </w:numPr>
        <w:spacing w:after="0"/>
        <w:rPr>
          <w:rFonts w:ascii="Arial" w:eastAsia="Times New Roman" w:hAnsi="Arial" w:cs="Arial"/>
          <w:sz w:val="24"/>
          <w:szCs w:val="24"/>
          <w:lang w:val="en" w:eastAsia="en-GB"/>
        </w:rPr>
      </w:pPr>
      <w:r w:rsidRPr="00E27BE7">
        <w:rPr>
          <w:rFonts w:ascii="Arial" w:eastAsia="Times New Roman" w:hAnsi="Arial" w:cs="Arial"/>
          <w:sz w:val="24"/>
          <w:szCs w:val="24"/>
          <w:lang w:val="en" w:eastAsia="en-GB"/>
        </w:rPr>
        <w:t>physical</w:t>
      </w:r>
    </w:p>
    <w:p w:rsidR="00F34D7C" w:rsidRPr="00E27BE7" w:rsidRDefault="00F34D7C" w:rsidP="00FF452E">
      <w:pPr>
        <w:numPr>
          <w:ilvl w:val="0"/>
          <w:numId w:val="1"/>
        </w:numPr>
        <w:spacing w:before="100" w:beforeAutospacing="1" w:after="100" w:afterAutospacing="1"/>
        <w:rPr>
          <w:rFonts w:ascii="Arial" w:eastAsia="Times New Roman" w:hAnsi="Arial" w:cs="Arial"/>
          <w:sz w:val="24"/>
          <w:szCs w:val="24"/>
          <w:lang w:val="en" w:eastAsia="en-GB"/>
        </w:rPr>
      </w:pPr>
      <w:r w:rsidRPr="00E27BE7">
        <w:rPr>
          <w:rFonts w:ascii="Arial" w:eastAsia="Times New Roman" w:hAnsi="Arial" w:cs="Arial"/>
          <w:sz w:val="24"/>
          <w:szCs w:val="24"/>
          <w:lang w:val="en" w:eastAsia="en-GB"/>
        </w:rPr>
        <w:t>sexual</w:t>
      </w:r>
    </w:p>
    <w:p w:rsidR="00F34D7C" w:rsidRPr="00E27BE7" w:rsidRDefault="00F34D7C" w:rsidP="00FF452E">
      <w:pPr>
        <w:numPr>
          <w:ilvl w:val="0"/>
          <w:numId w:val="1"/>
        </w:numPr>
        <w:spacing w:before="100" w:beforeAutospacing="1" w:after="100" w:afterAutospacing="1"/>
        <w:rPr>
          <w:rFonts w:ascii="Arial" w:eastAsia="Times New Roman" w:hAnsi="Arial" w:cs="Arial"/>
          <w:sz w:val="24"/>
          <w:szCs w:val="24"/>
          <w:lang w:val="en" w:eastAsia="en-GB"/>
        </w:rPr>
      </w:pPr>
      <w:r w:rsidRPr="00E27BE7">
        <w:rPr>
          <w:rFonts w:ascii="Arial" w:eastAsia="Times New Roman" w:hAnsi="Arial" w:cs="Arial"/>
          <w:sz w:val="24"/>
          <w:szCs w:val="24"/>
          <w:lang w:val="en" w:eastAsia="en-GB"/>
        </w:rPr>
        <w:t>financial</w:t>
      </w:r>
    </w:p>
    <w:p w:rsidR="009D342C" w:rsidRPr="009D342C" w:rsidRDefault="00F34D7C" w:rsidP="009D342C">
      <w:pPr>
        <w:numPr>
          <w:ilvl w:val="0"/>
          <w:numId w:val="1"/>
        </w:numPr>
        <w:spacing w:after="0"/>
        <w:rPr>
          <w:rFonts w:ascii="Arial" w:eastAsia="Times New Roman" w:hAnsi="Arial" w:cs="Arial"/>
          <w:sz w:val="24"/>
          <w:szCs w:val="24"/>
          <w:lang w:val="en" w:eastAsia="en-GB"/>
        </w:rPr>
      </w:pPr>
      <w:r w:rsidRPr="00E27BE7">
        <w:rPr>
          <w:rFonts w:ascii="Arial" w:eastAsia="Times New Roman" w:hAnsi="Arial" w:cs="Arial"/>
          <w:sz w:val="24"/>
          <w:szCs w:val="24"/>
          <w:lang w:val="en" w:eastAsia="en-GB"/>
        </w:rPr>
        <w:t>emotional</w:t>
      </w:r>
      <w:r w:rsidR="005B1B69">
        <w:rPr>
          <w:rFonts w:ascii="Arial" w:eastAsia="Times New Roman" w:hAnsi="Arial" w:cs="Arial"/>
          <w:sz w:val="24"/>
          <w:szCs w:val="24"/>
          <w:lang w:val="en" w:eastAsia="en-GB"/>
        </w:rPr>
        <w:tab/>
      </w:r>
      <w:r w:rsidR="005B1B69">
        <w:rPr>
          <w:rFonts w:ascii="Arial" w:eastAsia="Times New Roman" w:hAnsi="Arial" w:cs="Arial"/>
          <w:sz w:val="24"/>
          <w:szCs w:val="24"/>
          <w:lang w:val="en" w:eastAsia="en-GB"/>
        </w:rPr>
        <w:tab/>
      </w:r>
      <w:r w:rsidR="005B1B69">
        <w:rPr>
          <w:rFonts w:ascii="Arial" w:eastAsia="Times New Roman" w:hAnsi="Arial" w:cs="Arial"/>
          <w:sz w:val="24"/>
          <w:szCs w:val="24"/>
          <w:lang w:val="en" w:eastAsia="en-GB"/>
        </w:rPr>
        <w:tab/>
      </w:r>
      <w:r w:rsidR="005B1B69">
        <w:rPr>
          <w:rFonts w:ascii="Arial" w:eastAsia="Times New Roman" w:hAnsi="Arial" w:cs="Arial"/>
          <w:sz w:val="24"/>
          <w:szCs w:val="24"/>
          <w:lang w:val="en" w:eastAsia="en-GB"/>
        </w:rPr>
        <w:tab/>
      </w:r>
      <w:r w:rsidR="005B1B69">
        <w:rPr>
          <w:rFonts w:ascii="Arial" w:eastAsia="Times New Roman" w:hAnsi="Arial" w:cs="Arial"/>
          <w:sz w:val="24"/>
          <w:szCs w:val="24"/>
          <w:lang w:val="en" w:eastAsia="en-GB"/>
        </w:rPr>
        <w:tab/>
      </w:r>
      <w:r w:rsidR="005B1B69">
        <w:rPr>
          <w:rFonts w:ascii="Arial" w:eastAsia="Times New Roman" w:hAnsi="Arial" w:cs="Arial"/>
          <w:sz w:val="24"/>
          <w:szCs w:val="24"/>
          <w:lang w:val="en" w:eastAsia="en-GB"/>
        </w:rPr>
        <w:tab/>
      </w:r>
      <w:r w:rsidR="005B1B69">
        <w:rPr>
          <w:rFonts w:ascii="Arial" w:eastAsia="Times New Roman" w:hAnsi="Arial" w:cs="Arial"/>
          <w:sz w:val="24"/>
          <w:szCs w:val="24"/>
          <w:lang w:val="en" w:eastAsia="en-GB"/>
        </w:rPr>
        <w:tab/>
      </w:r>
      <w:r w:rsidR="005B1B69">
        <w:rPr>
          <w:rFonts w:ascii="Arial" w:eastAsia="Times New Roman" w:hAnsi="Arial" w:cs="Arial"/>
          <w:sz w:val="24"/>
          <w:szCs w:val="24"/>
          <w:lang w:val="en" w:eastAsia="en-GB"/>
        </w:rPr>
        <w:tab/>
      </w:r>
      <w:r w:rsidRPr="005B1B69">
        <w:rPr>
          <w:rFonts w:ascii="Arial" w:eastAsia="Times New Roman" w:hAnsi="Arial" w:cs="Arial"/>
          <w:sz w:val="20"/>
          <w:szCs w:val="20"/>
          <w:lang w:val="en" w:eastAsia="en-GB"/>
        </w:rPr>
        <w:t>Home office (2015)</w:t>
      </w:r>
    </w:p>
    <w:p w:rsidR="0064014E" w:rsidRDefault="0064014E" w:rsidP="00F34D7C">
      <w:pPr>
        <w:widowControl w:val="0"/>
        <w:spacing w:after="0"/>
        <w:jc w:val="both"/>
        <w:rPr>
          <w:rFonts w:ascii="Arial" w:eastAsia="Arial" w:hAnsi="Arial" w:cs="Arial"/>
          <w:color w:val="000000"/>
          <w:sz w:val="24"/>
          <w:szCs w:val="24"/>
          <w:lang w:eastAsia="en-GB" w:bidi="en-GB"/>
        </w:rPr>
      </w:pPr>
      <w:r w:rsidRPr="0064014E">
        <w:rPr>
          <w:rFonts w:ascii="Arial" w:eastAsia="Arial" w:hAnsi="Arial" w:cs="Arial"/>
          <w:b/>
          <w:bCs/>
          <w:color w:val="000000"/>
          <w:sz w:val="24"/>
          <w:szCs w:val="24"/>
          <w:lang w:eastAsia="en-GB" w:bidi="en-GB"/>
        </w:rPr>
        <w:t xml:space="preserve">Controlling behaviour: </w:t>
      </w:r>
      <w:r w:rsidRPr="0064014E">
        <w:rPr>
          <w:rFonts w:ascii="Arial" w:eastAsia="Arial" w:hAnsi="Arial" w:cs="Arial"/>
          <w:color w:val="000000"/>
          <w:sz w:val="24"/>
          <w:szCs w:val="24"/>
          <w:lang w:eastAsia="en-GB" w:bidi="en-GB"/>
        </w:rPr>
        <w:t>is a range of acts designed to make a person subordinate and/or dependent by isolating them from sources of support, exploiting their resources and capacities for personal gain, depriving them of the means needed for independence, resistance and escape, and regulating their everyday behaviour.</w:t>
      </w:r>
    </w:p>
    <w:p w:rsidR="00F34D7C" w:rsidRPr="0064014E" w:rsidRDefault="00F34D7C" w:rsidP="00F34D7C">
      <w:pPr>
        <w:widowControl w:val="0"/>
        <w:spacing w:after="0"/>
        <w:jc w:val="both"/>
        <w:rPr>
          <w:rFonts w:ascii="Arial" w:eastAsia="Arial" w:hAnsi="Arial" w:cs="Arial"/>
          <w:color w:val="000000"/>
          <w:sz w:val="24"/>
          <w:szCs w:val="24"/>
          <w:lang w:eastAsia="en-GB" w:bidi="en-GB"/>
        </w:rPr>
      </w:pPr>
    </w:p>
    <w:p w:rsidR="0064014E" w:rsidRDefault="0064014E" w:rsidP="00F34D7C">
      <w:pPr>
        <w:widowControl w:val="0"/>
        <w:spacing w:after="0"/>
        <w:jc w:val="both"/>
        <w:rPr>
          <w:rFonts w:ascii="Arial" w:eastAsia="Arial" w:hAnsi="Arial" w:cs="Arial"/>
          <w:color w:val="000000"/>
          <w:sz w:val="24"/>
          <w:szCs w:val="24"/>
          <w:lang w:eastAsia="en-GB" w:bidi="en-GB"/>
        </w:rPr>
      </w:pPr>
      <w:r w:rsidRPr="0064014E">
        <w:rPr>
          <w:rFonts w:ascii="Arial" w:eastAsia="Arial" w:hAnsi="Arial" w:cs="Arial"/>
          <w:b/>
          <w:bCs/>
          <w:color w:val="000000"/>
          <w:sz w:val="24"/>
          <w:szCs w:val="24"/>
          <w:lang w:eastAsia="en-GB" w:bidi="en-GB"/>
        </w:rPr>
        <w:t xml:space="preserve">Coercive behaviour: </w:t>
      </w:r>
      <w:r w:rsidRPr="0064014E">
        <w:rPr>
          <w:rFonts w:ascii="Arial" w:eastAsia="Arial" w:hAnsi="Arial" w:cs="Arial"/>
          <w:color w:val="000000"/>
          <w:sz w:val="24"/>
          <w:szCs w:val="24"/>
          <w:lang w:eastAsia="en-GB" w:bidi="en-GB"/>
        </w:rPr>
        <w:t>is an act or pattern of acts of assaults, threats, humiliation and intimidation or other abuse that is used to harm, punish or frighten their victim.</w:t>
      </w:r>
    </w:p>
    <w:p w:rsidR="00F34D7C" w:rsidRPr="0064014E" w:rsidRDefault="00F34D7C" w:rsidP="00F34D7C">
      <w:pPr>
        <w:widowControl w:val="0"/>
        <w:spacing w:after="0"/>
        <w:jc w:val="both"/>
        <w:rPr>
          <w:rFonts w:ascii="Arial" w:eastAsia="Arial" w:hAnsi="Arial" w:cs="Arial"/>
          <w:color w:val="000000"/>
          <w:sz w:val="24"/>
          <w:szCs w:val="24"/>
          <w:lang w:eastAsia="en-GB" w:bidi="en-GB"/>
        </w:rPr>
      </w:pPr>
    </w:p>
    <w:p w:rsidR="005679FB" w:rsidRDefault="0064014E" w:rsidP="00AB04BB">
      <w:pPr>
        <w:widowControl w:val="0"/>
        <w:spacing w:after="0"/>
        <w:jc w:val="both"/>
        <w:rPr>
          <w:rFonts w:ascii="Arial" w:eastAsia="Arial" w:hAnsi="Arial" w:cs="Arial"/>
          <w:color w:val="000000"/>
          <w:sz w:val="24"/>
          <w:szCs w:val="24"/>
          <w:lang w:eastAsia="en-GB" w:bidi="en-GB"/>
        </w:rPr>
      </w:pPr>
      <w:r w:rsidRPr="0064014E">
        <w:rPr>
          <w:rFonts w:ascii="Arial" w:eastAsia="Arial" w:hAnsi="Arial" w:cs="Arial"/>
          <w:color w:val="000000"/>
          <w:sz w:val="24"/>
          <w:szCs w:val="24"/>
          <w:lang w:eastAsia="en-GB" w:bidi="en-GB"/>
        </w:rPr>
        <w:t>The change in definition has also been accompanied by the introduction of new legislative powers making coercive and controlling behaviour, stalking and forced marriage criminal offences, in addition new statutory duties have been placed on agencies to tackle Female Genital Mutilation and Modern Slavery.</w:t>
      </w:r>
    </w:p>
    <w:p w:rsidR="00DF3EFA" w:rsidRPr="00AB04BB" w:rsidRDefault="00DF3EFA" w:rsidP="00AB04BB">
      <w:pPr>
        <w:widowControl w:val="0"/>
        <w:spacing w:after="0"/>
        <w:jc w:val="both"/>
        <w:rPr>
          <w:rFonts w:ascii="Arial" w:eastAsia="Arial" w:hAnsi="Arial" w:cs="Arial"/>
          <w:color w:val="000000"/>
          <w:sz w:val="24"/>
          <w:szCs w:val="24"/>
          <w:lang w:eastAsia="en-GB" w:bidi="en-GB"/>
        </w:rPr>
      </w:pPr>
    </w:p>
    <w:p w:rsidR="00C400ED" w:rsidRPr="00AB04BB" w:rsidRDefault="005B1B69" w:rsidP="008942BD">
      <w:pPr>
        <w:pStyle w:val="Heading3"/>
        <w:numPr>
          <w:ilvl w:val="1"/>
          <w:numId w:val="11"/>
        </w:numPr>
        <w:jc w:val="both"/>
        <w:rPr>
          <w:rFonts w:ascii="Arial" w:hAnsi="Arial" w:cs="Arial"/>
          <w:sz w:val="24"/>
          <w:szCs w:val="24"/>
        </w:rPr>
      </w:pPr>
      <w:r>
        <w:rPr>
          <w:rFonts w:ascii="Arial" w:hAnsi="Arial" w:cs="Arial"/>
          <w:sz w:val="24"/>
          <w:szCs w:val="24"/>
        </w:rPr>
        <w:t xml:space="preserve"> </w:t>
      </w:r>
      <w:r w:rsidR="00B927CF">
        <w:rPr>
          <w:rFonts w:ascii="Arial" w:hAnsi="Arial" w:cs="Arial"/>
          <w:sz w:val="24"/>
          <w:szCs w:val="24"/>
        </w:rPr>
        <w:t xml:space="preserve"> </w:t>
      </w:r>
      <w:r w:rsidR="00B927CF">
        <w:rPr>
          <w:rFonts w:ascii="Arial" w:hAnsi="Arial" w:cs="Arial"/>
          <w:sz w:val="24"/>
          <w:szCs w:val="24"/>
        </w:rPr>
        <w:tab/>
      </w:r>
      <w:bookmarkStart w:id="11" w:name="_Toc487031361"/>
      <w:r w:rsidR="00AB04BB" w:rsidRPr="00AB04BB">
        <w:rPr>
          <w:rFonts w:ascii="Arial" w:hAnsi="Arial" w:cs="Arial"/>
          <w:sz w:val="24"/>
          <w:szCs w:val="24"/>
        </w:rPr>
        <w:t>Terminology</w:t>
      </w:r>
      <w:bookmarkEnd w:id="11"/>
    </w:p>
    <w:p w:rsidR="00AB04BB" w:rsidRPr="00AB04BB" w:rsidRDefault="00AB04BB" w:rsidP="00AB04BB">
      <w:pPr>
        <w:widowControl w:val="0"/>
        <w:spacing w:after="0"/>
        <w:jc w:val="both"/>
        <w:rPr>
          <w:rFonts w:ascii="Arial" w:eastAsia="Gulim" w:hAnsi="Arial" w:cs="Arial"/>
          <w:color w:val="000000"/>
          <w:sz w:val="24"/>
          <w:szCs w:val="24"/>
          <w:lang w:eastAsia="en-GB" w:bidi="en-GB"/>
        </w:rPr>
      </w:pPr>
      <w:r w:rsidRPr="00AB04BB">
        <w:rPr>
          <w:rFonts w:ascii="Arial" w:eastAsia="Arial" w:hAnsi="Arial" w:cs="Arial"/>
          <w:color w:val="000000"/>
          <w:sz w:val="24"/>
          <w:szCs w:val="24"/>
          <w:lang w:eastAsia="en-GB" w:bidi="en-GB"/>
        </w:rPr>
        <w:t xml:space="preserve">We recognise that the terms domestic violence and domestic abuse are used interchangeably.   Victims who have been abused through </w:t>
      </w:r>
      <w:r>
        <w:rPr>
          <w:rFonts w:ascii="Arial" w:eastAsia="Arial" w:hAnsi="Arial" w:cs="Arial"/>
          <w:color w:val="000000"/>
          <w:sz w:val="24"/>
          <w:szCs w:val="24"/>
          <w:lang w:eastAsia="en-GB" w:bidi="en-GB"/>
        </w:rPr>
        <w:t>coercive</w:t>
      </w:r>
      <w:r w:rsidRPr="00AB04BB">
        <w:rPr>
          <w:rFonts w:ascii="Arial" w:eastAsia="Arial" w:hAnsi="Arial" w:cs="Arial"/>
          <w:color w:val="000000"/>
          <w:sz w:val="24"/>
          <w:szCs w:val="24"/>
          <w:lang w:eastAsia="en-GB" w:bidi="en-GB"/>
        </w:rPr>
        <w:t xml:space="preserve"> control may not feel that word ‘violence’ reflects their story whilst others believe that the term ‘abuse’ softens the impact of non-physical violence which is no less damaging than physical violence. </w:t>
      </w:r>
    </w:p>
    <w:p w:rsidR="00AB04BB" w:rsidRPr="00AB04BB" w:rsidRDefault="00AB04BB" w:rsidP="00AB04BB">
      <w:pPr>
        <w:widowControl w:val="0"/>
        <w:spacing w:after="0"/>
        <w:jc w:val="both"/>
        <w:rPr>
          <w:rFonts w:ascii="Arial" w:eastAsia="Arial" w:hAnsi="Arial" w:cs="Arial"/>
          <w:color w:val="000000"/>
          <w:sz w:val="24"/>
          <w:szCs w:val="24"/>
          <w:lang w:eastAsia="en-GB" w:bidi="en-GB"/>
        </w:rPr>
      </w:pPr>
    </w:p>
    <w:p w:rsidR="00DF3EFA" w:rsidRPr="002530F1" w:rsidRDefault="00AB04BB" w:rsidP="002530F1">
      <w:pPr>
        <w:widowControl w:val="0"/>
        <w:spacing w:after="0"/>
        <w:jc w:val="both"/>
        <w:rPr>
          <w:rFonts w:ascii="Arial" w:eastAsia="Arial" w:hAnsi="Arial" w:cs="Arial"/>
          <w:color w:val="000000"/>
          <w:sz w:val="24"/>
          <w:szCs w:val="24"/>
          <w:lang w:eastAsia="en-GB" w:bidi="en-GB"/>
        </w:rPr>
      </w:pPr>
      <w:r w:rsidRPr="00AB04BB">
        <w:rPr>
          <w:rFonts w:ascii="Arial" w:eastAsia="Arial" w:hAnsi="Arial" w:cs="Arial"/>
          <w:color w:val="000000"/>
          <w:sz w:val="24"/>
          <w:szCs w:val="24"/>
          <w:lang w:eastAsia="en-GB" w:bidi="en-GB"/>
        </w:rPr>
        <w:t>‘Victim’ or ‘survivor’ is used to describe the person who experiences the abuse. Victim is considered by some to be disempowering but survivor is not always applicable to those who continue to experience abuse on a regular basis. The main characteristics of domestic abuse are that perpetrators choose to behave abusively to get what they want and gain control, their behaviour is intentional and is calculated to induce fear, and involves the misuse of power to control how the victim thinks, feels and acts.</w:t>
      </w:r>
    </w:p>
    <w:p w:rsidR="00B927CF" w:rsidRDefault="005B1B69" w:rsidP="008942BD">
      <w:pPr>
        <w:pStyle w:val="Heading3"/>
        <w:numPr>
          <w:ilvl w:val="1"/>
          <w:numId w:val="11"/>
        </w:numPr>
        <w:rPr>
          <w:rFonts w:ascii="Arial" w:eastAsia="Arial" w:hAnsi="Arial" w:cs="Arial"/>
          <w:sz w:val="24"/>
          <w:szCs w:val="24"/>
          <w:lang w:eastAsia="en-GB" w:bidi="en-GB"/>
        </w:rPr>
      </w:pPr>
      <w:r>
        <w:rPr>
          <w:rFonts w:ascii="Arial" w:eastAsia="Arial" w:hAnsi="Arial" w:cs="Arial"/>
          <w:sz w:val="24"/>
          <w:szCs w:val="24"/>
          <w:lang w:eastAsia="en-GB" w:bidi="en-GB"/>
        </w:rPr>
        <w:t xml:space="preserve"> </w:t>
      </w:r>
      <w:r w:rsidR="00B927CF">
        <w:rPr>
          <w:rFonts w:ascii="Arial" w:eastAsia="Arial" w:hAnsi="Arial" w:cs="Arial"/>
          <w:sz w:val="24"/>
          <w:szCs w:val="24"/>
          <w:lang w:eastAsia="en-GB" w:bidi="en-GB"/>
        </w:rPr>
        <w:t xml:space="preserve"> </w:t>
      </w:r>
      <w:r w:rsidR="00B927CF">
        <w:rPr>
          <w:rFonts w:ascii="Arial" w:eastAsia="Arial" w:hAnsi="Arial" w:cs="Arial"/>
          <w:sz w:val="24"/>
          <w:szCs w:val="24"/>
          <w:lang w:eastAsia="en-GB" w:bidi="en-GB"/>
        </w:rPr>
        <w:tab/>
      </w:r>
      <w:bookmarkStart w:id="12" w:name="_Toc487031362"/>
      <w:r w:rsidR="00B927CF">
        <w:rPr>
          <w:rFonts w:ascii="Arial" w:eastAsia="Arial" w:hAnsi="Arial" w:cs="Arial"/>
          <w:sz w:val="24"/>
          <w:szCs w:val="24"/>
          <w:lang w:eastAsia="en-GB" w:bidi="en-GB"/>
        </w:rPr>
        <w:t>Policy and guidance</w:t>
      </w:r>
      <w:bookmarkEnd w:id="12"/>
    </w:p>
    <w:p w:rsidR="00AB04BB" w:rsidRPr="00B927CF" w:rsidRDefault="00423664" w:rsidP="008942BD">
      <w:pPr>
        <w:pStyle w:val="Heading4"/>
        <w:numPr>
          <w:ilvl w:val="2"/>
          <w:numId w:val="11"/>
        </w:numPr>
        <w:rPr>
          <w:rFonts w:ascii="Arial" w:eastAsia="Arial" w:hAnsi="Arial" w:cs="Arial"/>
          <w:sz w:val="24"/>
          <w:szCs w:val="24"/>
          <w:lang w:eastAsia="en-GB" w:bidi="en-GB"/>
        </w:rPr>
      </w:pPr>
      <w:r>
        <w:rPr>
          <w:rFonts w:ascii="Arial" w:eastAsia="Arial" w:hAnsi="Arial" w:cs="Arial"/>
          <w:sz w:val="24"/>
          <w:szCs w:val="24"/>
          <w:lang w:eastAsia="en-GB" w:bidi="en-GB"/>
        </w:rPr>
        <w:t>Ending v</w:t>
      </w:r>
      <w:r w:rsidR="000E0E7C" w:rsidRPr="00B927CF">
        <w:rPr>
          <w:rFonts w:ascii="Arial" w:eastAsia="Arial" w:hAnsi="Arial" w:cs="Arial"/>
          <w:sz w:val="24"/>
          <w:szCs w:val="24"/>
          <w:lang w:eastAsia="en-GB" w:bidi="en-GB"/>
        </w:rPr>
        <w:t>iolence against women and g</w:t>
      </w:r>
      <w:r w:rsidR="00AB04BB" w:rsidRPr="00B927CF">
        <w:rPr>
          <w:rFonts w:ascii="Arial" w:eastAsia="Arial" w:hAnsi="Arial" w:cs="Arial"/>
          <w:sz w:val="24"/>
          <w:szCs w:val="24"/>
          <w:lang w:eastAsia="en-GB" w:bidi="en-GB"/>
        </w:rPr>
        <w:t xml:space="preserve">irls </w:t>
      </w:r>
    </w:p>
    <w:p w:rsidR="00AB04BB" w:rsidRPr="00AB04BB" w:rsidRDefault="00AB04BB" w:rsidP="00AB04BB">
      <w:pPr>
        <w:widowControl w:val="0"/>
        <w:spacing w:after="220"/>
        <w:jc w:val="both"/>
        <w:rPr>
          <w:rFonts w:ascii="Arial" w:eastAsia="Arial" w:hAnsi="Arial" w:cs="Arial"/>
          <w:color w:val="000000"/>
          <w:sz w:val="24"/>
          <w:szCs w:val="24"/>
          <w:lang w:eastAsia="en-GB" w:bidi="en-GB"/>
        </w:rPr>
      </w:pPr>
      <w:r w:rsidRPr="00AB04BB">
        <w:rPr>
          <w:rFonts w:ascii="Arial" w:eastAsia="Arial" w:hAnsi="Arial" w:cs="Arial"/>
          <w:color w:val="000000"/>
          <w:sz w:val="24"/>
          <w:szCs w:val="24"/>
          <w:lang w:eastAsia="en-GB" w:bidi="en-GB"/>
        </w:rPr>
        <w:t xml:space="preserve">National government has increasingly recognised the complex issues relating to domestic abuse and the devastating impact it can have on the lives of survivors, their families and communities. </w:t>
      </w:r>
    </w:p>
    <w:p w:rsidR="00AB04BB" w:rsidRPr="00AB04BB" w:rsidRDefault="00AB04BB" w:rsidP="00AB04BB">
      <w:pPr>
        <w:widowControl w:val="0"/>
        <w:spacing w:after="220"/>
        <w:jc w:val="both"/>
        <w:rPr>
          <w:rFonts w:ascii="Arial" w:eastAsia="Arial" w:hAnsi="Arial" w:cs="Arial"/>
          <w:color w:val="000000"/>
          <w:sz w:val="24"/>
          <w:szCs w:val="24"/>
          <w:lang w:eastAsia="en-GB" w:bidi="en-GB"/>
        </w:rPr>
      </w:pPr>
      <w:r w:rsidRPr="00AB04BB">
        <w:rPr>
          <w:rFonts w:ascii="Arial" w:eastAsia="Arial" w:hAnsi="Arial" w:cs="Arial"/>
          <w:color w:val="000000"/>
          <w:sz w:val="24"/>
          <w:szCs w:val="24"/>
          <w:lang w:eastAsia="en-GB" w:bidi="en-GB"/>
        </w:rPr>
        <w:t>In March 20</w:t>
      </w:r>
      <w:r w:rsidR="00725530">
        <w:rPr>
          <w:rFonts w:ascii="Arial" w:eastAsia="Arial" w:hAnsi="Arial" w:cs="Arial"/>
          <w:color w:val="000000"/>
          <w:sz w:val="24"/>
          <w:szCs w:val="24"/>
          <w:lang w:eastAsia="en-GB" w:bidi="en-GB"/>
        </w:rPr>
        <w:t>16, the Home Office published a</w:t>
      </w:r>
      <w:r w:rsidRPr="00AB04BB">
        <w:rPr>
          <w:rFonts w:ascii="Arial" w:eastAsia="Arial" w:hAnsi="Arial" w:cs="Arial"/>
          <w:color w:val="000000"/>
          <w:sz w:val="24"/>
          <w:szCs w:val="24"/>
          <w:lang w:eastAsia="en-GB" w:bidi="en-GB"/>
        </w:rPr>
        <w:t xml:space="preserve"> refreshed cross-government strategy for tackling violence against women and girls: </w:t>
      </w:r>
      <w:r w:rsidRPr="00725530">
        <w:rPr>
          <w:rFonts w:ascii="Arial" w:eastAsia="Arial" w:hAnsi="Arial" w:cs="Arial"/>
          <w:bCs/>
          <w:i/>
          <w:iCs/>
          <w:color w:val="000000"/>
          <w:sz w:val="24"/>
          <w:szCs w:val="24"/>
          <w:lang w:eastAsia="en-GB" w:bidi="en-GB"/>
        </w:rPr>
        <w:t>Ending Violence against Women and Girls 2016-2020.</w:t>
      </w:r>
      <w:r w:rsidRPr="00725530">
        <w:rPr>
          <w:rFonts w:ascii="Arial" w:eastAsia="Arial" w:hAnsi="Arial" w:cs="Arial"/>
          <w:i/>
          <w:color w:val="000000"/>
          <w:sz w:val="24"/>
          <w:szCs w:val="24"/>
          <w:lang w:eastAsia="en-GB" w:bidi="en-GB"/>
        </w:rPr>
        <w:t xml:space="preserve"> </w:t>
      </w:r>
      <w:r w:rsidRPr="00AB04BB">
        <w:rPr>
          <w:rFonts w:ascii="Arial" w:eastAsia="Arial" w:hAnsi="Arial" w:cs="Arial"/>
          <w:color w:val="000000"/>
          <w:sz w:val="24"/>
          <w:szCs w:val="24"/>
          <w:lang w:eastAsia="en-GB" w:bidi="en-GB"/>
        </w:rPr>
        <w:t xml:space="preserve">The refreshed strategy aims to achieve real and sustainable progress by ensuring national and local government, local partners and agencies, and communities work together to prevent women and girls from becoming victims in the first place and ensuring those who experience abuse receive the support they need to recover.  </w:t>
      </w:r>
    </w:p>
    <w:p w:rsidR="00AB04BB" w:rsidRDefault="00AB04BB" w:rsidP="00AB04BB">
      <w:pPr>
        <w:widowControl w:val="0"/>
        <w:spacing w:after="0"/>
        <w:jc w:val="both"/>
        <w:rPr>
          <w:rFonts w:ascii="Arial" w:eastAsia="Arial" w:hAnsi="Arial" w:cs="Arial"/>
          <w:color w:val="000000"/>
          <w:sz w:val="24"/>
          <w:szCs w:val="24"/>
          <w:lang w:eastAsia="en-GB" w:bidi="en-GB"/>
        </w:rPr>
      </w:pPr>
      <w:r w:rsidRPr="00AB04BB">
        <w:rPr>
          <w:rFonts w:ascii="Arial" w:eastAsia="Arial" w:hAnsi="Arial" w:cs="Arial"/>
          <w:color w:val="000000"/>
          <w:sz w:val="24"/>
          <w:szCs w:val="24"/>
          <w:lang w:eastAsia="en-GB" w:bidi="en-GB"/>
        </w:rPr>
        <w:t>The strategy and subsequent action plan sets out the government’s approach and framework, focussing on four key priorities;</w:t>
      </w:r>
    </w:p>
    <w:p w:rsidR="00AB04BB" w:rsidRDefault="00AB04BB" w:rsidP="00AB04BB">
      <w:pPr>
        <w:widowControl w:val="0"/>
        <w:spacing w:after="0"/>
        <w:jc w:val="both"/>
        <w:rPr>
          <w:rFonts w:ascii="Arial" w:eastAsia="Arial" w:hAnsi="Arial" w:cs="Arial"/>
          <w:color w:val="000000"/>
          <w:sz w:val="24"/>
          <w:szCs w:val="24"/>
          <w:lang w:eastAsia="en-GB" w:bidi="en-GB"/>
        </w:rPr>
      </w:pPr>
    </w:p>
    <w:p w:rsidR="000E0E7C" w:rsidRPr="000E0E7C" w:rsidRDefault="005679FB" w:rsidP="00AB04BB">
      <w:pPr>
        <w:widowControl w:val="0"/>
        <w:spacing w:after="0"/>
        <w:jc w:val="both"/>
        <w:rPr>
          <w:rStyle w:val="IntenseEmphasis"/>
        </w:rPr>
      </w:pPr>
      <w:r>
        <w:rPr>
          <w:rStyle w:val="IntenseEmphasis"/>
        </w:rPr>
        <w:t xml:space="preserve">Box </w:t>
      </w:r>
      <w:r w:rsidR="000E0E7C">
        <w:rPr>
          <w:rStyle w:val="IntenseEmphasis"/>
        </w:rPr>
        <w:t xml:space="preserve"> 1: Violence against women and girls: four key priorities</w:t>
      </w:r>
    </w:p>
    <w:tbl>
      <w:tblPr>
        <w:tblStyle w:val="TableGrid1"/>
        <w:tblW w:w="9072" w:type="dxa"/>
        <w:tblInd w:w="108" w:type="dxa"/>
        <w:tblLook w:val="04A0" w:firstRow="1" w:lastRow="0" w:firstColumn="1" w:lastColumn="0" w:noHBand="0" w:noVBand="1"/>
      </w:tblPr>
      <w:tblGrid>
        <w:gridCol w:w="4536"/>
        <w:gridCol w:w="4536"/>
      </w:tblGrid>
      <w:tr w:rsidR="00AB04BB" w:rsidRPr="00AB04BB" w:rsidTr="005679FB">
        <w:tc>
          <w:tcPr>
            <w:tcW w:w="4536" w:type="dxa"/>
            <w:shd w:val="clear" w:color="auto" w:fill="C6D9F1" w:themeFill="text2" w:themeFillTint="33"/>
          </w:tcPr>
          <w:p w:rsidR="00AB04BB" w:rsidRPr="00AB04BB" w:rsidRDefault="00AB04BB" w:rsidP="00AB04BB">
            <w:pPr>
              <w:spacing w:before="181" w:line="259" w:lineRule="exact"/>
              <w:rPr>
                <w:rFonts w:ascii="Arial" w:eastAsia="Arial" w:hAnsi="Arial" w:cs="Arial"/>
                <w:b/>
                <w:color w:val="000000"/>
              </w:rPr>
            </w:pPr>
            <w:r w:rsidRPr="00AB04BB">
              <w:rPr>
                <w:rFonts w:ascii="Arial" w:eastAsia="Arial" w:hAnsi="Arial" w:cs="Arial"/>
                <w:b/>
                <w:bCs/>
                <w:color w:val="000000"/>
              </w:rPr>
              <w:t>Prevention of Abuse</w:t>
            </w:r>
          </w:p>
        </w:tc>
        <w:tc>
          <w:tcPr>
            <w:tcW w:w="4536" w:type="dxa"/>
            <w:shd w:val="clear" w:color="auto" w:fill="C6D9F1" w:themeFill="text2" w:themeFillTint="33"/>
          </w:tcPr>
          <w:p w:rsidR="00AB04BB" w:rsidRPr="00AB04BB" w:rsidRDefault="00AB04BB" w:rsidP="00AB04BB">
            <w:pPr>
              <w:spacing w:before="181" w:line="259" w:lineRule="exact"/>
              <w:rPr>
                <w:rFonts w:ascii="Arial" w:eastAsia="Arial" w:hAnsi="Arial" w:cs="Arial"/>
                <w:b/>
                <w:color w:val="000000"/>
              </w:rPr>
            </w:pPr>
            <w:r w:rsidRPr="00AB04BB">
              <w:rPr>
                <w:rFonts w:ascii="Arial" w:eastAsia="Arial" w:hAnsi="Arial" w:cs="Arial"/>
                <w:b/>
                <w:bCs/>
                <w:color w:val="000000"/>
              </w:rPr>
              <w:t>Provision of Services</w:t>
            </w:r>
          </w:p>
        </w:tc>
      </w:tr>
      <w:tr w:rsidR="00AB04BB" w:rsidRPr="00AB04BB" w:rsidTr="00AB04BB">
        <w:tc>
          <w:tcPr>
            <w:tcW w:w="4536" w:type="dxa"/>
          </w:tcPr>
          <w:p w:rsidR="00AB04BB" w:rsidRPr="00AB04BB" w:rsidRDefault="00AB04BB" w:rsidP="0001386A">
            <w:pPr>
              <w:spacing w:before="181" w:line="276" w:lineRule="auto"/>
              <w:rPr>
                <w:rFonts w:ascii="Arial" w:eastAsia="Arial" w:hAnsi="Arial" w:cs="Arial"/>
                <w:b/>
                <w:color w:val="000000"/>
              </w:rPr>
            </w:pPr>
            <w:r w:rsidRPr="00AB04BB">
              <w:rPr>
                <w:rFonts w:ascii="Arial" w:eastAsia="Arial" w:hAnsi="Arial" w:cs="Arial"/>
                <w:color w:val="000000"/>
              </w:rPr>
              <w:t>Prevent violence and abuse from happening by challenging the attitudes and behaviours which foster it, educating and informing young people about healthy relationships, and intervening early where possible to prevent it.</w:t>
            </w:r>
          </w:p>
        </w:tc>
        <w:tc>
          <w:tcPr>
            <w:tcW w:w="4536" w:type="dxa"/>
          </w:tcPr>
          <w:p w:rsidR="00AB04BB" w:rsidRPr="00AB04BB" w:rsidRDefault="00AB04BB" w:rsidP="0001386A">
            <w:pPr>
              <w:spacing w:before="181" w:line="276" w:lineRule="auto"/>
              <w:rPr>
                <w:rFonts w:ascii="Arial" w:eastAsia="Arial" w:hAnsi="Arial" w:cs="Arial"/>
                <w:b/>
                <w:color w:val="000000"/>
              </w:rPr>
            </w:pPr>
            <w:r w:rsidRPr="00AB04BB">
              <w:rPr>
                <w:rFonts w:ascii="Arial" w:eastAsia="Arial" w:hAnsi="Arial" w:cs="Arial"/>
                <w:color w:val="000000"/>
              </w:rPr>
              <w:t>Transforming the way local services are commissioned and delivered, ensuring the provision of accessible and effective support services that respond to the needs of victims and their families</w:t>
            </w:r>
          </w:p>
        </w:tc>
      </w:tr>
      <w:tr w:rsidR="00AB04BB" w:rsidRPr="00AB04BB" w:rsidTr="005679FB">
        <w:tc>
          <w:tcPr>
            <w:tcW w:w="4536" w:type="dxa"/>
            <w:shd w:val="clear" w:color="auto" w:fill="C6D9F1" w:themeFill="text2" w:themeFillTint="33"/>
          </w:tcPr>
          <w:p w:rsidR="00AB04BB" w:rsidRPr="00AB04BB" w:rsidRDefault="00AB04BB" w:rsidP="0001386A">
            <w:pPr>
              <w:spacing w:before="181" w:line="276" w:lineRule="auto"/>
              <w:rPr>
                <w:rFonts w:ascii="Arial" w:eastAsia="Arial" w:hAnsi="Arial" w:cs="Arial"/>
                <w:b/>
                <w:color w:val="000000"/>
              </w:rPr>
            </w:pPr>
            <w:r w:rsidRPr="00AB04BB">
              <w:rPr>
                <w:rFonts w:ascii="Arial" w:eastAsia="Arial" w:hAnsi="Arial" w:cs="Arial"/>
                <w:b/>
                <w:bCs/>
                <w:color w:val="000000"/>
              </w:rPr>
              <w:t>Partnership Working</w:t>
            </w:r>
          </w:p>
        </w:tc>
        <w:tc>
          <w:tcPr>
            <w:tcW w:w="4536" w:type="dxa"/>
            <w:shd w:val="clear" w:color="auto" w:fill="C6D9F1" w:themeFill="text2" w:themeFillTint="33"/>
          </w:tcPr>
          <w:p w:rsidR="00AB04BB" w:rsidRPr="00AB04BB" w:rsidRDefault="00AB04BB" w:rsidP="0001386A">
            <w:pPr>
              <w:spacing w:before="181" w:line="276" w:lineRule="auto"/>
              <w:rPr>
                <w:rFonts w:ascii="Arial" w:eastAsia="Arial" w:hAnsi="Arial" w:cs="Arial"/>
                <w:b/>
                <w:color w:val="000000"/>
              </w:rPr>
            </w:pPr>
            <w:r w:rsidRPr="00AB04BB">
              <w:rPr>
                <w:rFonts w:ascii="Arial" w:eastAsia="Arial" w:hAnsi="Arial" w:cs="Arial"/>
                <w:b/>
                <w:bCs/>
                <w:color w:val="000000"/>
              </w:rPr>
              <w:t>Pursuing Perpetrators</w:t>
            </w:r>
          </w:p>
        </w:tc>
      </w:tr>
      <w:tr w:rsidR="00AB04BB" w:rsidRPr="00AB04BB" w:rsidTr="00AB04BB">
        <w:tc>
          <w:tcPr>
            <w:tcW w:w="4536" w:type="dxa"/>
          </w:tcPr>
          <w:p w:rsidR="00AB04BB" w:rsidRPr="00AB04BB" w:rsidRDefault="00AB04BB" w:rsidP="0001386A">
            <w:pPr>
              <w:spacing w:before="181" w:line="276" w:lineRule="auto"/>
              <w:rPr>
                <w:rFonts w:ascii="Arial" w:eastAsia="Arial" w:hAnsi="Arial" w:cs="Arial"/>
                <w:b/>
                <w:color w:val="000000"/>
              </w:rPr>
            </w:pPr>
            <w:r w:rsidRPr="00AB04BB">
              <w:rPr>
                <w:rFonts w:ascii="Arial" w:eastAsia="Arial" w:hAnsi="Arial" w:cs="Arial"/>
                <w:color w:val="000000"/>
              </w:rPr>
              <w:t>Make awareness of and responses to victims ‘everyone’s business’ across all agencies, professionals and the wider public. Whilst supporting local areas to develop new and more integrated approaches to facilitate earlier intervention and co-ordinated action to achieve the best outcomes for victims and their families.</w:t>
            </w:r>
          </w:p>
        </w:tc>
        <w:tc>
          <w:tcPr>
            <w:tcW w:w="4536" w:type="dxa"/>
          </w:tcPr>
          <w:p w:rsidR="00AB04BB" w:rsidRPr="00AB04BB" w:rsidRDefault="00AB04BB" w:rsidP="0001386A">
            <w:pPr>
              <w:spacing w:before="181" w:line="276" w:lineRule="auto"/>
              <w:rPr>
                <w:rFonts w:ascii="Arial" w:eastAsia="Arial" w:hAnsi="Arial" w:cs="Arial"/>
                <w:b/>
                <w:color w:val="000000"/>
              </w:rPr>
            </w:pPr>
            <w:r w:rsidRPr="00AB04BB">
              <w:rPr>
                <w:rFonts w:ascii="Arial" w:eastAsia="Arial" w:hAnsi="Arial" w:cs="Arial"/>
                <w:color w:val="000000"/>
              </w:rPr>
              <w:t>Improving criminal justices responses, promoting the use of new technology to support prosecutions, tackle offenders and protect victims; and supporting the delivery of interventions that lead to sustainable behaviour change in perpetrators.</w:t>
            </w:r>
          </w:p>
        </w:tc>
      </w:tr>
    </w:tbl>
    <w:p w:rsidR="00C400ED" w:rsidRDefault="00C400ED" w:rsidP="00C400ED"/>
    <w:p w:rsidR="00C400ED" w:rsidRPr="00B927CF" w:rsidRDefault="00CD2E93" w:rsidP="008942BD">
      <w:pPr>
        <w:pStyle w:val="Heading4"/>
        <w:numPr>
          <w:ilvl w:val="2"/>
          <w:numId w:val="11"/>
        </w:numPr>
        <w:rPr>
          <w:rFonts w:ascii="Arial" w:hAnsi="Arial" w:cs="Arial"/>
          <w:sz w:val="24"/>
          <w:szCs w:val="24"/>
        </w:rPr>
      </w:pPr>
      <w:r w:rsidRPr="00B927CF">
        <w:rPr>
          <w:rFonts w:ascii="Arial" w:hAnsi="Arial" w:cs="Arial"/>
          <w:sz w:val="24"/>
          <w:szCs w:val="24"/>
        </w:rPr>
        <w:t>Guidance from NICE (National Institute for Health and Care Excellence)</w:t>
      </w:r>
    </w:p>
    <w:p w:rsidR="00E93B57" w:rsidRPr="00E93B57" w:rsidRDefault="00CD2E93" w:rsidP="00E93B57">
      <w:pPr>
        <w:spacing w:after="0"/>
        <w:jc w:val="both"/>
        <w:rPr>
          <w:rFonts w:ascii="Arial" w:hAnsi="Arial" w:cs="Arial"/>
          <w:sz w:val="24"/>
          <w:szCs w:val="24"/>
        </w:rPr>
      </w:pPr>
      <w:r>
        <w:rPr>
          <w:rFonts w:ascii="Arial" w:hAnsi="Arial" w:cs="Arial"/>
          <w:sz w:val="24"/>
          <w:szCs w:val="24"/>
        </w:rPr>
        <w:t xml:space="preserve">NICE (2014) have published </w:t>
      </w:r>
      <w:r w:rsidRPr="00CD2E93">
        <w:rPr>
          <w:rFonts w:ascii="Arial" w:hAnsi="Arial" w:cs="Arial"/>
          <w:i/>
          <w:sz w:val="24"/>
          <w:szCs w:val="24"/>
        </w:rPr>
        <w:t>Domestic violence and abuse: multi-agency working</w:t>
      </w:r>
      <w:r>
        <w:rPr>
          <w:rFonts w:ascii="Arial" w:hAnsi="Arial" w:cs="Arial"/>
          <w:sz w:val="24"/>
          <w:szCs w:val="24"/>
        </w:rPr>
        <w:t xml:space="preserve"> guidance base on their 2013 systematic review. </w:t>
      </w:r>
      <w:r w:rsidRPr="00CD2E93">
        <w:rPr>
          <w:rFonts w:ascii="Arial" w:hAnsi="Arial" w:cs="Arial"/>
          <w:sz w:val="24"/>
          <w:szCs w:val="24"/>
        </w:rPr>
        <w:t xml:space="preserve">The guidance provides wide-ranging recommendations for everyone working in health and social care whose work brings them into contact with people who experience or perpetrate domestic violence </w:t>
      </w:r>
      <w:r w:rsidR="00206258" w:rsidRPr="00CD2E93">
        <w:rPr>
          <w:rFonts w:ascii="Arial" w:hAnsi="Arial" w:cs="Arial"/>
          <w:sz w:val="24"/>
          <w:szCs w:val="24"/>
        </w:rPr>
        <w:t xml:space="preserve">and </w:t>
      </w:r>
      <w:r w:rsidR="00206258">
        <w:rPr>
          <w:rFonts w:ascii="Arial" w:hAnsi="Arial" w:cs="Arial"/>
          <w:sz w:val="24"/>
          <w:szCs w:val="24"/>
        </w:rPr>
        <w:t>abuse</w:t>
      </w:r>
      <w:r w:rsidRPr="00CD2E93">
        <w:rPr>
          <w:rFonts w:ascii="Arial" w:hAnsi="Arial" w:cs="Arial"/>
          <w:sz w:val="24"/>
          <w:szCs w:val="24"/>
        </w:rPr>
        <w:t>. The recommendations include: effective strategies for commissioning and the development of integrated care pathways; how to create environments which support safe and appropriate disclosure; improving access to services which improves a comprehensive referral pathway; the provision of tailored services which take account of the needs of different population groups including those with existing mental health conditions</w:t>
      </w:r>
      <w:r w:rsidR="00294E24">
        <w:rPr>
          <w:rFonts w:ascii="Arial" w:hAnsi="Arial" w:cs="Arial"/>
          <w:sz w:val="24"/>
          <w:szCs w:val="24"/>
        </w:rPr>
        <w:t xml:space="preserve">, recognising that </w:t>
      </w:r>
      <w:r w:rsidR="00E93B57" w:rsidRPr="00E93B57">
        <w:rPr>
          <w:rFonts w:ascii="Arial" w:hAnsi="Arial" w:cs="Arial"/>
          <w:sz w:val="24"/>
          <w:szCs w:val="24"/>
        </w:rPr>
        <w:t xml:space="preserve">all victims of </w:t>
      </w:r>
      <w:r w:rsidR="00E93B57">
        <w:rPr>
          <w:rFonts w:ascii="Arial" w:hAnsi="Arial" w:cs="Arial"/>
          <w:sz w:val="24"/>
          <w:szCs w:val="24"/>
        </w:rPr>
        <w:t>coercion</w:t>
      </w:r>
      <w:r w:rsidR="00E93B57" w:rsidRPr="00E93B57">
        <w:rPr>
          <w:rFonts w:ascii="Arial" w:hAnsi="Arial" w:cs="Arial"/>
          <w:sz w:val="24"/>
          <w:szCs w:val="24"/>
        </w:rPr>
        <w:t xml:space="preserve">, violence and sustained abuse will suffer from emotional ill health and for some this may result in clinically diagnosable mental ill health. </w:t>
      </w:r>
    </w:p>
    <w:p w:rsidR="00725530" w:rsidRPr="00875CBF" w:rsidRDefault="00725530" w:rsidP="00875CBF">
      <w:pPr>
        <w:spacing w:after="0"/>
        <w:jc w:val="both"/>
        <w:rPr>
          <w:rFonts w:ascii="Arial" w:hAnsi="Arial" w:cs="Arial"/>
          <w:sz w:val="24"/>
          <w:szCs w:val="24"/>
        </w:rPr>
      </w:pPr>
    </w:p>
    <w:p w:rsidR="00CD2E93" w:rsidRPr="00B927CF" w:rsidRDefault="00B927CF" w:rsidP="00B927CF">
      <w:pPr>
        <w:pStyle w:val="Heading4"/>
        <w:rPr>
          <w:rFonts w:ascii="Arial" w:eastAsia="Arial" w:hAnsi="Arial" w:cs="Arial"/>
          <w:sz w:val="24"/>
          <w:szCs w:val="24"/>
          <w:lang w:eastAsia="en-GB" w:bidi="en-GB"/>
        </w:rPr>
      </w:pPr>
      <w:r>
        <w:rPr>
          <w:rFonts w:ascii="Arial" w:eastAsia="Arial" w:hAnsi="Arial" w:cs="Arial"/>
          <w:sz w:val="24"/>
          <w:szCs w:val="24"/>
          <w:lang w:eastAsia="en-GB" w:bidi="en-GB"/>
        </w:rPr>
        <w:t>2.3.3</w:t>
      </w:r>
      <w:r>
        <w:rPr>
          <w:rFonts w:ascii="Arial" w:eastAsia="Arial" w:hAnsi="Arial" w:cs="Arial"/>
          <w:sz w:val="24"/>
          <w:szCs w:val="24"/>
          <w:lang w:eastAsia="en-GB" w:bidi="en-GB"/>
        </w:rPr>
        <w:tab/>
      </w:r>
      <w:r w:rsidR="00725530" w:rsidRPr="00B927CF">
        <w:rPr>
          <w:rFonts w:ascii="Arial" w:eastAsia="Arial" w:hAnsi="Arial" w:cs="Arial"/>
          <w:sz w:val="24"/>
          <w:szCs w:val="24"/>
          <w:lang w:eastAsia="en-GB" w:bidi="en-GB"/>
        </w:rPr>
        <w:t xml:space="preserve"> </w:t>
      </w:r>
      <w:r w:rsidR="00DF3EFA" w:rsidRPr="00B927CF">
        <w:rPr>
          <w:rFonts w:ascii="Arial" w:eastAsia="Arial" w:hAnsi="Arial" w:cs="Arial"/>
          <w:sz w:val="24"/>
          <w:szCs w:val="24"/>
          <w:lang w:eastAsia="en-GB" w:bidi="en-GB"/>
        </w:rPr>
        <w:t>National statement of e</w:t>
      </w:r>
      <w:r w:rsidR="00CD2E93" w:rsidRPr="00B927CF">
        <w:rPr>
          <w:rFonts w:ascii="Arial" w:eastAsia="Arial" w:hAnsi="Arial" w:cs="Arial"/>
          <w:sz w:val="24"/>
          <w:szCs w:val="24"/>
          <w:lang w:eastAsia="en-GB" w:bidi="en-GB"/>
        </w:rPr>
        <w:t>xpectations</w:t>
      </w:r>
    </w:p>
    <w:p w:rsidR="002463E7" w:rsidRPr="002463E7" w:rsidRDefault="002463E7" w:rsidP="00194C36">
      <w:pPr>
        <w:widowControl w:val="0"/>
        <w:spacing w:after="0"/>
        <w:jc w:val="both"/>
        <w:rPr>
          <w:rFonts w:ascii="Arial" w:eastAsia="Arial" w:hAnsi="Arial" w:cs="Arial"/>
          <w:color w:val="000000"/>
          <w:sz w:val="24"/>
          <w:szCs w:val="24"/>
          <w:lang w:eastAsia="en-GB" w:bidi="en-GB"/>
        </w:rPr>
      </w:pPr>
      <w:r>
        <w:rPr>
          <w:rFonts w:ascii="Arial" w:eastAsia="Arial" w:hAnsi="Arial" w:cs="Arial"/>
          <w:color w:val="000000"/>
          <w:sz w:val="24"/>
          <w:szCs w:val="24"/>
          <w:lang w:eastAsia="en-GB" w:bidi="en-GB"/>
        </w:rPr>
        <w:t xml:space="preserve">The </w:t>
      </w:r>
      <w:r w:rsidR="00DF3EFA" w:rsidRPr="00DF3EFA">
        <w:rPr>
          <w:rFonts w:ascii="Arial" w:eastAsia="Arial" w:hAnsi="Arial" w:cs="Arial"/>
          <w:i/>
          <w:color w:val="000000"/>
          <w:sz w:val="24"/>
          <w:szCs w:val="24"/>
          <w:lang w:eastAsia="en-GB" w:bidi="en-GB"/>
        </w:rPr>
        <w:t>National s</w:t>
      </w:r>
      <w:r w:rsidRPr="00DF3EFA">
        <w:rPr>
          <w:rFonts w:ascii="Arial" w:eastAsia="Arial" w:hAnsi="Arial" w:cs="Arial"/>
          <w:i/>
          <w:color w:val="000000"/>
          <w:sz w:val="24"/>
          <w:szCs w:val="24"/>
          <w:lang w:eastAsia="en-GB" w:bidi="en-GB"/>
        </w:rPr>
        <w:t xml:space="preserve">tatement of </w:t>
      </w:r>
      <w:r w:rsidR="00DF3EFA" w:rsidRPr="00DF3EFA">
        <w:rPr>
          <w:rFonts w:ascii="Arial" w:eastAsia="Arial" w:hAnsi="Arial" w:cs="Arial"/>
          <w:i/>
          <w:color w:val="000000"/>
          <w:sz w:val="24"/>
          <w:szCs w:val="24"/>
          <w:lang w:eastAsia="en-GB" w:bidi="en-GB"/>
        </w:rPr>
        <w:t>e</w:t>
      </w:r>
      <w:r w:rsidRPr="00DF3EFA">
        <w:rPr>
          <w:rFonts w:ascii="Arial" w:eastAsia="Arial" w:hAnsi="Arial" w:cs="Arial"/>
          <w:i/>
          <w:color w:val="000000"/>
          <w:sz w:val="24"/>
          <w:szCs w:val="24"/>
          <w:lang w:eastAsia="en-GB" w:bidi="en-GB"/>
        </w:rPr>
        <w:t>xpectations</w:t>
      </w:r>
      <w:r>
        <w:rPr>
          <w:rFonts w:ascii="Arial" w:eastAsia="Arial" w:hAnsi="Arial" w:cs="Arial"/>
          <w:color w:val="000000"/>
          <w:sz w:val="24"/>
          <w:szCs w:val="24"/>
          <w:lang w:eastAsia="en-GB" w:bidi="en-GB"/>
        </w:rPr>
        <w:t xml:space="preserve"> (Home Office, 2016(ii)) </w:t>
      </w:r>
      <w:r w:rsidRPr="002463E7">
        <w:rPr>
          <w:rFonts w:ascii="Arial" w:eastAsia="Arial" w:hAnsi="Arial" w:cs="Arial"/>
          <w:color w:val="000000"/>
          <w:sz w:val="24"/>
          <w:szCs w:val="24"/>
          <w:lang w:eastAsia="en-GB" w:bidi="en-GB"/>
        </w:rPr>
        <w:t xml:space="preserve">sets out what local commissioners need to put in place to ensure their response to </w:t>
      </w:r>
      <w:r w:rsidRPr="00DF3EFA">
        <w:rPr>
          <w:rFonts w:ascii="Arial" w:eastAsia="Arial" w:hAnsi="Arial" w:cs="Arial"/>
          <w:i/>
          <w:color w:val="000000"/>
          <w:sz w:val="24"/>
          <w:szCs w:val="24"/>
          <w:lang w:eastAsia="en-GB" w:bidi="en-GB"/>
        </w:rPr>
        <w:t xml:space="preserve">Violence </w:t>
      </w:r>
      <w:r w:rsidR="00DF3EFA" w:rsidRPr="00DF3EFA">
        <w:rPr>
          <w:rFonts w:ascii="Arial" w:eastAsia="Arial" w:hAnsi="Arial" w:cs="Arial"/>
          <w:i/>
          <w:color w:val="000000"/>
          <w:sz w:val="24"/>
          <w:szCs w:val="24"/>
          <w:lang w:eastAsia="en-GB" w:bidi="en-GB"/>
        </w:rPr>
        <w:t>a</w:t>
      </w:r>
      <w:r w:rsidRPr="00DF3EFA">
        <w:rPr>
          <w:rFonts w:ascii="Arial" w:eastAsia="Arial" w:hAnsi="Arial" w:cs="Arial"/>
          <w:i/>
          <w:color w:val="000000"/>
          <w:sz w:val="24"/>
          <w:szCs w:val="24"/>
          <w:lang w:eastAsia="en-GB" w:bidi="en-GB"/>
        </w:rPr>
        <w:t xml:space="preserve">gainst </w:t>
      </w:r>
      <w:r w:rsidR="00DF3EFA" w:rsidRPr="00DF3EFA">
        <w:rPr>
          <w:rFonts w:ascii="Arial" w:eastAsia="Arial" w:hAnsi="Arial" w:cs="Arial"/>
          <w:i/>
          <w:color w:val="000000"/>
          <w:sz w:val="24"/>
          <w:szCs w:val="24"/>
          <w:lang w:eastAsia="en-GB" w:bidi="en-GB"/>
        </w:rPr>
        <w:t>w</w:t>
      </w:r>
      <w:r w:rsidRPr="00DF3EFA">
        <w:rPr>
          <w:rFonts w:ascii="Arial" w:eastAsia="Arial" w:hAnsi="Arial" w:cs="Arial"/>
          <w:i/>
          <w:color w:val="000000"/>
          <w:sz w:val="24"/>
          <w:szCs w:val="24"/>
          <w:lang w:eastAsia="en-GB" w:bidi="en-GB"/>
        </w:rPr>
        <w:t xml:space="preserve">omen and </w:t>
      </w:r>
      <w:r w:rsidR="00DF3EFA" w:rsidRPr="00DF3EFA">
        <w:rPr>
          <w:rFonts w:ascii="Arial" w:eastAsia="Arial" w:hAnsi="Arial" w:cs="Arial"/>
          <w:i/>
          <w:color w:val="000000"/>
          <w:sz w:val="24"/>
          <w:szCs w:val="24"/>
          <w:lang w:eastAsia="en-GB" w:bidi="en-GB"/>
        </w:rPr>
        <w:t>g</w:t>
      </w:r>
      <w:r w:rsidRPr="00DF3EFA">
        <w:rPr>
          <w:rFonts w:ascii="Arial" w:eastAsia="Arial" w:hAnsi="Arial" w:cs="Arial"/>
          <w:i/>
          <w:color w:val="000000"/>
          <w:sz w:val="24"/>
          <w:szCs w:val="24"/>
          <w:lang w:eastAsia="en-GB" w:bidi="en-GB"/>
        </w:rPr>
        <w:t xml:space="preserve">irls </w:t>
      </w:r>
      <w:r>
        <w:rPr>
          <w:rFonts w:ascii="Arial" w:eastAsia="Arial" w:hAnsi="Arial" w:cs="Arial"/>
          <w:color w:val="000000"/>
          <w:sz w:val="24"/>
          <w:szCs w:val="24"/>
          <w:lang w:eastAsia="en-GB" w:bidi="en-GB"/>
        </w:rPr>
        <w:t>(VAWG) strategy</w:t>
      </w:r>
      <w:r w:rsidRPr="002463E7">
        <w:rPr>
          <w:rFonts w:ascii="Arial" w:eastAsia="Arial" w:hAnsi="Arial" w:cs="Arial"/>
          <w:color w:val="000000"/>
          <w:sz w:val="24"/>
          <w:szCs w:val="24"/>
          <w:lang w:eastAsia="en-GB" w:bidi="en-GB"/>
        </w:rPr>
        <w:t xml:space="preserve"> is collaborative, robust and effective. The expectations challenge commissioners to ensure that local strategies and services: </w:t>
      </w:r>
    </w:p>
    <w:p w:rsidR="00294E24" w:rsidRDefault="00194C36" w:rsidP="00294E24">
      <w:pPr>
        <w:pStyle w:val="ListParagraph"/>
        <w:numPr>
          <w:ilvl w:val="0"/>
          <w:numId w:val="37"/>
        </w:numPr>
        <w:jc w:val="both"/>
        <w:rPr>
          <w:rFonts w:ascii="Arial" w:eastAsia="Arial" w:hAnsi="Arial" w:cs="Arial"/>
        </w:rPr>
      </w:pPr>
      <w:r w:rsidRPr="00940EA8">
        <w:rPr>
          <w:rFonts w:ascii="Arial" w:eastAsia="Arial" w:hAnsi="Arial" w:cs="Arial"/>
        </w:rPr>
        <w:t>Put the victim at the centre</w:t>
      </w:r>
    </w:p>
    <w:p w:rsidR="00294E24" w:rsidRDefault="002463E7" w:rsidP="00294E24">
      <w:pPr>
        <w:pStyle w:val="ListParagraph"/>
        <w:numPr>
          <w:ilvl w:val="0"/>
          <w:numId w:val="37"/>
        </w:numPr>
        <w:jc w:val="both"/>
        <w:rPr>
          <w:rFonts w:ascii="Arial" w:eastAsia="Arial" w:hAnsi="Arial" w:cs="Arial"/>
        </w:rPr>
      </w:pPr>
      <w:r w:rsidRPr="00294E24">
        <w:rPr>
          <w:rFonts w:ascii="Arial" w:eastAsia="Arial" w:hAnsi="Arial" w:cs="Arial"/>
        </w:rPr>
        <w:t>Have a clear focus on the perpetrators in order to keep vi</w:t>
      </w:r>
      <w:r w:rsidR="00194C36" w:rsidRPr="00294E24">
        <w:rPr>
          <w:rFonts w:ascii="Arial" w:eastAsia="Arial" w:hAnsi="Arial" w:cs="Arial"/>
        </w:rPr>
        <w:t>ctims (and those at risk) safe</w:t>
      </w:r>
    </w:p>
    <w:p w:rsidR="00294E24" w:rsidRDefault="002463E7" w:rsidP="00294E24">
      <w:pPr>
        <w:pStyle w:val="ListParagraph"/>
        <w:numPr>
          <w:ilvl w:val="0"/>
          <w:numId w:val="37"/>
        </w:numPr>
        <w:jc w:val="both"/>
        <w:rPr>
          <w:rFonts w:ascii="Arial" w:eastAsia="Arial" w:hAnsi="Arial" w:cs="Arial"/>
        </w:rPr>
      </w:pPr>
      <w:r w:rsidRPr="00294E24">
        <w:rPr>
          <w:rFonts w:ascii="Arial" w:eastAsia="Arial" w:hAnsi="Arial" w:cs="Arial"/>
        </w:rPr>
        <w:t>Take a strategic, system-wide approach to commissioning, acknowledgi</w:t>
      </w:r>
      <w:r w:rsidR="00294E24">
        <w:rPr>
          <w:rFonts w:ascii="Arial" w:eastAsia="Arial" w:hAnsi="Arial" w:cs="Arial"/>
        </w:rPr>
        <w:t>ng the gendered nature of VAW</w:t>
      </w:r>
    </w:p>
    <w:p w:rsidR="00294E24" w:rsidRDefault="002463E7" w:rsidP="00294E24">
      <w:pPr>
        <w:pStyle w:val="ListParagraph"/>
        <w:numPr>
          <w:ilvl w:val="0"/>
          <w:numId w:val="37"/>
        </w:numPr>
        <w:jc w:val="both"/>
        <w:rPr>
          <w:rFonts w:ascii="Arial" w:eastAsia="Arial" w:hAnsi="Arial" w:cs="Arial"/>
        </w:rPr>
      </w:pPr>
      <w:r w:rsidRPr="00294E24">
        <w:rPr>
          <w:rFonts w:ascii="Arial" w:eastAsia="Arial" w:hAnsi="Arial" w:cs="Arial"/>
        </w:rPr>
        <w:t>Are locally-led and sa</w:t>
      </w:r>
      <w:r w:rsidR="00194C36" w:rsidRPr="00294E24">
        <w:rPr>
          <w:rFonts w:ascii="Arial" w:eastAsia="Arial" w:hAnsi="Arial" w:cs="Arial"/>
        </w:rPr>
        <w:t>feguard individuals throughout</w:t>
      </w:r>
    </w:p>
    <w:p w:rsidR="002463E7" w:rsidRPr="00294E24" w:rsidRDefault="002463E7" w:rsidP="00294E24">
      <w:pPr>
        <w:pStyle w:val="ListParagraph"/>
        <w:numPr>
          <w:ilvl w:val="0"/>
          <w:numId w:val="37"/>
        </w:numPr>
        <w:jc w:val="both"/>
        <w:rPr>
          <w:rFonts w:ascii="Arial" w:eastAsia="Arial" w:hAnsi="Arial" w:cs="Arial"/>
        </w:rPr>
      </w:pPr>
      <w:r w:rsidRPr="00294E24">
        <w:rPr>
          <w:rFonts w:ascii="Arial" w:eastAsia="Arial" w:hAnsi="Arial" w:cs="Arial"/>
        </w:rPr>
        <w:t xml:space="preserve">Raise local awareness of the issues and involve, engage and empower communities to seek, design and deliver solutions to prevent VAWG. </w:t>
      </w:r>
    </w:p>
    <w:p w:rsidR="005679FB" w:rsidRPr="002463E7" w:rsidRDefault="002463E7" w:rsidP="00194C36">
      <w:pPr>
        <w:widowControl w:val="0"/>
        <w:spacing w:before="181" w:after="0"/>
        <w:jc w:val="both"/>
        <w:rPr>
          <w:rFonts w:ascii="Arial" w:eastAsia="Arial" w:hAnsi="Arial" w:cs="Arial"/>
          <w:color w:val="000000"/>
          <w:sz w:val="24"/>
          <w:szCs w:val="24"/>
          <w:lang w:eastAsia="en-GB" w:bidi="en-GB"/>
        </w:rPr>
      </w:pPr>
      <w:r w:rsidRPr="002463E7">
        <w:rPr>
          <w:rFonts w:ascii="Arial" w:eastAsia="Arial" w:hAnsi="Arial" w:cs="Arial"/>
          <w:color w:val="000000"/>
          <w:sz w:val="24"/>
          <w:szCs w:val="24"/>
          <w:lang w:eastAsia="en-GB" w:bidi="en-GB"/>
        </w:rPr>
        <w:t>The Government s</w:t>
      </w:r>
      <w:r w:rsidR="00DF3EFA">
        <w:rPr>
          <w:rFonts w:ascii="Arial" w:eastAsia="Arial" w:hAnsi="Arial" w:cs="Arial"/>
          <w:color w:val="000000"/>
          <w:sz w:val="24"/>
          <w:szCs w:val="24"/>
          <w:lang w:eastAsia="en-GB" w:bidi="en-GB"/>
        </w:rPr>
        <w:t xml:space="preserve">tates that whilst the </w:t>
      </w:r>
      <w:r w:rsidR="00DF3EFA" w:rsidRPr="00DF3EFA">
        <w:rPr>
          <w:rFonts w:ascii="Arial" w:eastAsia="Arial" w:hAnsi="Arial" w:cs="Arial"/>
          <w:i/>
          <w:color w:val="000000"/>
          <w:sz w:val="24"/>
          <w:szCs w:val="24"/>
          <w:lang w:eastAsia="en-GB" w:bidi="en-GB"/>
        </w:rPr>
        <w:t>National statement of e</w:t>
      </w:r>
      <w:r w:rsidRPr="00DF3EFA">
        <w:rPr>
          <w:rFonts w:ascii="Arial" w:eastAsia="Arial" w:hAnsi="Arial" w:cs="Arial"/>
          <w:i/>
          <w:color w:val="000000"/>
          <w:sz w:val="24"/>
          <w:szCs w:val="24"/>
          <w:lang w:eastAsia="en-GB" w:bidi="en-GB"/>
        </w:rPr>
        <w:t>xpectations</w:t>
      </w:r>
      <w:r w:rsidRPr="002463E7">
        <w:rPr>
          <w:rFonts w:ascii="Arial" w:eastAsia="Arial" w:hAnsi="Arial" w:cs="Arial"/>
          <w:color w:val="000000"/>
          <w:sz w:val="24"/>
          <w:szCs w:val="24"/>
          <w:lang w:eastAsia="en-GB" w:bidi="en-GB"/>
        </w:rPr>
        <w:t xml:space="preserve"> is ‘directed at commissioners of services, it is important for third sector p</w:t>
      </w:r>
      <w:r w:rsidR="00294E24">
        <w:rPr>
          <w:rFonts w:ascii="Arial" w:eastAsia="Arial" w:hAnsi="Arial" w:cs="Arial"/>
          <w:color w:val="000000"/>
          <w:sz w:val="24"/>
          <w:szCs w:val="24"/>
          <w:lang w:eastAsia="en-GB" w:bidi="en-GB"/>
        </w:rPr>
        <w:t>artners to engage with it and su</w:t>
      </w:r>
      <w:r w:rsidRPr="002463E7">
        <w:rPr>
          <w:rFonts w:ascii="Arial" w:eastAsia="Arial" w:hAnsi="Arial" w:cs="Arial"/>
          <w:color w:val="000000"/>
          <w:sz w:val="24"/>
          <w:szCs w:val="24"/>
          <w:lang w:eastAsia="en-GB" w:bidi="en-GB"/>
        </w:rPr>
        <w:t xml:space="preserve">pport their local commissioners in delivering against these standards.’ </w:t>
      </w:r>
    </w:p>
    <w:p w:rsidR="007755A9" w:rsidRPr="007755A9" w:rsidRDefault="00725530" w:rsidP="008942BD">
      <w:pPr>
        <w:pStyle w:val="Heading3"/>
        <w:numPr>
          <w:ilvl w:val="1"/>
          <w:numId w:val="11"/>
        </w:numPr>
        <w:rPr>
          <w:rFonts w:ascii="Arial" w:eastAsia="Times New Roman" w:hAnsi="Arial" w:cs="Arial"/>
          <w:sz w:val="24"/>
          <w:szCs w:val="24"/>
          <w:lang w:eastAsia="en-GB"/>
        </w:rPr>
      </w:pPr>
      <w:r>
        <w:rPr>
          <w:rFonts w:ascii="Arial" w:eastAsia="Times New Roman" w:hAnsi="Arial" w:cs="Arial"/>
          <w:sz w:val="24"/>
          <w:szCs w:val="24"/>
          <w:lang w:eastAsia="en-GB"/>
        </w:rPr>
        <w:t xml:space="preserve"> </w:t>
      </w:r>
      <w:bookmarkStart w:id="13" w:name="_Toc487031363"/>
      <w:r w:rsidR="007755A9" w:rsidRPr="007755A9">
        <w:rPr>
          <w:rFonts w:ascii="Arial" w:eastAsia="Times New Roman" w:hAnsi="Arial" w:cs="Arial"/>
          <w:sz w:val="24"/>
          <w:szCs w:val="24"/>
          <w:lang w:eastAsia="en-GB"/>
        </w:rPr>
        <w:t>Key statistics</w:t>
      </w:r>
      <w:bookmarkEnd w:id="13"/>
      <w:r w:rsidR="007755A9" w:rsidRPr="007755A9">
        <w:rPr>
          <w:rFonts w:ascii="Arial" w:eastAsia="Times New Roman" w:hAnsi="Arial" w:cs="Arial"/>
          <w:sz w:val="24"/>
          <w:szCs w:val="24"/>
          <w:lang w:eastAsia="en-GB"/>
        </w:rPr>
        <w:t xml:space="preserve"> </w:t>
      </w:r>
    </w:p>
    <w:p w:rsidR="007755A9" w:rsidRDefault="007755A9" w:rsidP="007755A9">
      <w:pPr>
        <w:spacing w:after="0"/>
        <w:jc w:val="both"/>
        <w:rPr>
          <w:rFonts w:ascii="Arial" w:eastAsia="Times New Roman" w:hAnsi="Arial" w:cs="Arial"/>
          <w:bCs/>
          <w:color w:val="000000"/>
          <w:sz w:val="24"/>
          <w:szCs w:val="24"/>
          <w:lang w:eastAsia="en-GB"/>
        </w:rPr>
      </w:pPr>
      <w:r w:rsidRPr="007755A9">
        <w:rPr>
          <w:rFonts w:ascii="Arial" w:eastAsia="Times New Roman" w:hAnsi="Arial" w:cs="Arial"/>
          <w:bCs/>
          <w:color w:val="000000"/>
          <w:sz w:val="24"/>
          <w:szCs w:val="24"/>
          <w:lang w:eastAsia="en-GB"/>
        </w:rPr>
        <w:t>It is widely accepted that the domestic abuse problem is much bigger than shown in official statistics, as many victims and children don’t tell anyone about the abuse, and they are not recorded as crimes.  Nevertheless, even the official statistics present a challenging picture.</w:t>
      </w:r>
    </w:p>
    <w:p w:rsidR="009C2979" w:rsidRDefault="009C2979" w:rsidP="007755A9">
      <w:pPr>
        <w:spacing w:after="0"/>
        <w:jc w:val="both"/>
        <w:rPr>
          <w:rFonts w:ascii="Arial" w:eastAsia="Times New Roman" w:hAnsi="Arial" w:cs="Arial"/>
          <w:bCs/>
          <w:color w:val="000000"/>
          <w:sz w:val="24"/>
          <w:szCs w:val="24"/>
          <w:lang w:eastAsia="en-GB"/>
        </w:rPr>
      </w:pPr>
    </w:p>
    <w:p w:rsidR="005679FB" w:rsidRDefault="005679FB" w:rsidP="007755A9">
      <w:pPr>
        <w:spacing w:after="0"/>
        <w:jc w:val="both"/>
        <w:rPr>
          <w:rFonts w:ascii="Arial" w:eastAsia="Times New Roman" w:hAnsi="Arial" w:cs="Arial"/>
          <w:bCs/>
          <w:color w:val="000000"/>
          <w:sz w:val="24"/>
          <w:szCs w:val="24"/>
          <w:lang w:eastAsia="en-GB"/>
        </w:rPr>
      </w:pPr>
    </w:p>
    <w:p w:rsidR="005679FB" w:rsidRDefault="005679FB" w:rsidP="007755A9">
      <w:pPr>
        <w:spacing w:after="0"/>
        <w:jc w:val="both"/>
        <w:rPr>
          <w:rFonts w:ascii="Arial" w:eastAsia="Times New Roman" w:hAnsi="Arial" w:cs="Arial"/>
          <w:bCs/>
          <w:color w:val="000000"/>
          <w:sz w:val="24"/>
          <w:szCs w:val="24"/>
          <w:lang w:eastAsia="en-GB"/>
        </w:rPr>
      </w:pPr>
    </w:p>
    <w:p w:rsidR="005679FB" w:rsidRDefault="005679FB" w:rsidP="007755A9">
      <w:pPr>
        <w:spacing w:after="0"/>
        <w:jc w:val="both"/>
        <w:rPr>
          <w:rFonts w:ascii="Arial" w:eastAsia="Times New Roman" w:hAnsi="Arial" w:cs="Arial"/>
          <w:bCs/>
          <w:color w:val="000000"/>
          <w:sz w:val="24"/>
          <w:szCs w:val="24"/>
          <w:lang w:eastAsia="en-GB"/>
        </w:rPr>
      </w:pPr>
    </w:p>
    <w:p w:rsidR="002530F1" w:rsidRDefault="002530F1" w:rsidP="007755A9">
      <w:pPr>
        <w:spacing w:after="0"/>
        <w:jc w:val="both"/>
        <w:rPr>
          <w:rFonts w:ascii="Arial" w:eastAsia="Times New Roman" w:hAnsi="Arial" w:cs="Arial"/>
          <w:bCs/>
          <w:color w:val="000000"/>
          <w:sz w:val="24"/>
          <w:szCs w:val="24"/>
          <w:lang w:eastAsia="en-GB"/>
        </w:rPr>
      </w:pPr>
    </w:p>
    <w:p w:rsidR="002530F1" w:rsidRDefault="002530F1" w:rsidP="007755A9">
      <w:pPr>
        <w:spacing w:after="0"/>
        <w:jc w:val="both"/>
        <w:rPr>
          <w:rFonts w:ascii="Arial" w:eastAsia="Times New Roman" w:hAnsi="Arial" w:cs="Arial"/>
          <w:bCs/>
          <w:color w:val="000000"/>
          <w:sz w:val="24"/>
          <w:szCs w:val="24"/>
          <w:lang w:eastAsia="en-GB"/>
        </w:rPr>
      </w:pPr>
    </w:p>
    <w:p w:rsidR="002530F1" w:rsidRDefault="002530F1" w:rsidP="007755A9">
      <w:pPr>
        <w:spacing w:after="0"/>
        <w:jc w:val="both"/>
        <w:rPr>
          <w:rFonts w:ascii="Arial" w:eastAsia="Times New Roman" w:hAnsi="Arial" w:cs="Arial"/>
          <w:bCs/>
          <w:color w:val="000000"/>
          <w:sz w:val="24"/>
          <w:szCs w:val="24"/>
          <w:lang w:eastAsia="en-GB"/>
        </w:rPr>
      </w:pPr>
    </w:p>
    <w:p w:rsidR="005B34BE" w:rsidRDefault="005B34BE" w:rsidP="007755A9">
      <w:pPr>
        <w:spacing w:after="0"/>
        <w:jc w:val="both"/>
        <w:rPr>
          <w:rFonts w:ascii="Arial" w:eastAsia="Times New Roman" w:hAnsi="Arial" w:cs="Arial"/>
          <w:bCs/>
          <w:color w:val="000000"/>
          <w:sz w:val="24"/>
          <w:szCs w:val="24"/>
          <w:lang w:eastAsia="en-GB"/>
        </w:rPr>
      </w:pPr>
    </w:p>
    <w:p w:rsidR="005B34BE" w:rsidRDefault="005B34BE" w:rsidP="007755A9">
      <w:pPr>
        <w:spacing w:after="0"/>
        <w:jc w:val="both"/>
        <w:rPr>
          <w:rFonts w:ascii="Arial" w:eastAsia="Times New Roman" w:hAnsi="Arial" w:cs="Arial"/>
          <w:bCs/>
          <w:color w:val="000000"/>
          <w:sz w:val="24"/>
          <w:szCs w:val="24"/>
          <w:lang w:eastAsia="en-GB"/>
        </w:rPr>
      </w:pPr>
    </w:p>
    <w:p w:rsidR="005679FB" w:rsidRDefault="005679FB" w:rsidP="007755A9">
      <w:pPr>
        <w:spacing w:after="0"/>
        <w:jc w:val="both"/>
        <w:rPr>
          <w:rFonts w:ascii="Arial" w:eastAsia="Times New Roman" w:hAnsi="Arial" w:cs="Arial"/>
          <w:bCs/>
          <w:color w:val="000000"/>
          <w:sz w:val="24"/>
          <w:szCs w:val="24"/>
          <w:lang w:eastAsia="en-GB"/>
        </w:rPr>
      </w:pPr>
    </w:p>
    <w:p w:rsidR="00DF3EFA" w:rsidRDefault="00DF3EFA" w:rsidP="007755A9">
      <w:pPr>
        <w:spacing w:after="0"/>
        <w:jc w:val="both"/>
        <w:rPr>
          <w:rFonts w:ascii="Arial" w:eastAsia="Times New Roman" w:hAnsi="Arial" w:cs="Arial"/>
          <w:bCs/>
          <w:color w:val="000000"/>
          <w:sz w:val="24"/>
          <w:szCs w:val="24"/>
          <w:lang w:eastAsia="en-GB"/>
        </w:rPr>
      </w:pPr>
    </w:p>
    <w:p w:rsidR="005679FB" w:rsidRDefault="005679FB" w:rsidP="007755A9">
      <w:pPr>
        <w:spacing w:after="0"/>
        <w:jc w:val="both"/>
        <w:rPr>
          <w:rFonts w:ascii="Arial" w:eastAsia="Times New Roman" w:hAnsi="Arial" w:cs="Arial"/>
          <w:bCs/>
          <w:color w:val="000000"/>
          <w:sz w:val="24"/>
          <w:szCs w:val="24"/>
          <w:lang w:eastAsia="en-GB"/>
        </w:rPr>
      </w:pPr>
    </w:p>
    <w:p w:rsidR="005679FB" w:rsidRPr="005679FB" w:rsidRDefault="005679FB" w:rsidP="007755A9">
      <w:pPr>
        <w:spacing w:after="0"/>
        <w:jc w:val="both"/>
        <w:rPr>
          <w:rStyle w:val="IntenseEmphasis"/>
        </w:rPr>
      </w:pPr>
      <w:r w:rsidRPr="005679FB">
        <w:rPr>
          <w:rStyle w:val="IntenseEmphasis"/>
        </w:rPr>
        <w:t>Box 2: Key statistics</w:t>
      </w:r>
    </w:p>
    <w:tbl>
      <w:tblPr>
        <w:tblStyle w:val="TableGrid"/>
        <w:tblW w:w="0" w:type="auto"/>
        <w:tblLook w:val="04A0" w:firstRow="1" w:lastRow="0" w:firstColumn="1" w:lastColumn="0" w:noHBand="0" w:noVBand="1"/>
      </w:tblPr>
      <w:tblGrid>
        <w:gridCol w:w="9242"/>
      </w:tblGrid>
      <w:tr w:rsidR="009C2979" w:rsidTr="009C2979">
        <w:tc>
          <w:tcPr>
            <w:tcW w:w="9242" w:type="dxa"/>
          </w:tcPr>
          <w:p w:rsidR="009C2979" w:rsidRDefault="009C2979" w:rsidP="007755A9">
            <w:pPr>
              <w:jc w:val="both"/>
              <w:rPr>
                <w:rFonts w:ascii="Arial" w:hAnsi="Arial" w:cs="Arial"/>
                <w:bCs/>
                <w:color w:val="000000"/>
              </w:rPr>
            </w:pPr>
          </w:p>
          <w:p w:rsidR="009C2979" w:rsidRDefault="0001386A" w:rsidP="00206258">
            <w:pPr>
              <w:numPr>
                <w:ilvl w:val="0"/>
                <w:numId w:val="2"/>
              </w:numPr>
              <w:spacing w:before="240"/>
              <w:ind w:left="360"/>
              <w:jc w:val="both"/>
              <w:rPr>
                <w:rFonts w:ascii="Arial" w:hAnsi="Arial" w:cs="Arial"/>
                <w:color w:val="000000"/>
              </w:rPr>
            </w:pPr>
            <w:r>
              <w:rPr>
                <w:rFonts w:ascii="Arial" w:hAnsi="Arial" w:cs="Arial"/>
                <w:color w:val="000000"/>
              </w:rPr>
              <w:t xml:space="preserve">An estimated </w:t>
            </w:r>
            <w:r w:rsidR="009C2979" w:rsidRPr="0001386A">
              <w:rPr>
                <w:rFonts w:ascii="Arial" w:hAnsi="Arial" w:cs="Arial"/>
                <w:b/>
                <w:color w:val="365F91" w:themeColor="accent1" w:themeShade="BF"/>
              </w:rPr>
              <w:t>2.1 million people</w:t>
            </w:r>
            <w:r w:rsidR="009C2979" w:rsidRPr="0001386A">
              <w:rPr>
                <w:rFonts w:ascii="Arial" w:hAnsi="Arial" w:cs="Arial"/>
                <w:color w:val="365F91" w:themeColor="accent1" w:themeShade="BF"/>
              </w:rPr>
              <w:t xml:space="preserve"> </w:t>
            </w:r>
            <w:r w:rsidR="009C2979" w:rsidRPr="007755A9">
              <w:rPr>
                <w:rFonts w:ascii="Arial" w:hAnsi="Arial" w:cs="Arial"/>
                <w:color w:val="000000"/>
              </w:rPr>
              <w:t xml:space="preserve">suffer some form of domestic abuse </w:t>
            </w:r>
            <w:r w:rsidR="006E6057">
              <w:rPr>
                <w:rFonts w:ascii="Arial" w:hAnsi="Arial" w:cs="Arial"/>
                <w:color w:val="000000"/>
              </w:rPr>
              <w:t xml:space="preserve">every year </w:t>
            </w:r>
            <w:r>
              <w:rPr>
                <w:rFonts w:ascii="Arial" w:hAnsi="Arial" w:cs="Arial"/>
                <w:color w:val="000000"/>
              </w:rPr>
              <w:t xml:space="preserve">in the </w:t>
            </w:r>
            <w:r w:rsidR="006E6057">
              <w:rPr>
                <w:rFonts w:ascii="Arial" w:hAnsi="Arial" w:cs="Arial"/>
                <w:color w:val="000000"/>
              </w:rPr>
              <w:t>England and Wales</w:t>
            </w:r>
            <w:r w:rsidR="005C4068">
              <w:rPr>
                <w:rFonts w:ascii="Arial" w:hAnsi="Arial" w:cs="Arial"/>
                <w:color w:val="000000"/>
              </w:rPr>
              <w:t>.</w:t>
            </w:r>
            <w:r w:rsidR="00A426C7" w:rsidRPr="007755A9">
              <w:rPr>
                <w:rFonts w:ascii="Arial" w:hAnsi="Arial" w:cs="Arial"/>
                <w:color w:val="000000"/>
              </w:rPr>
              <w:t xml:space="preserve"> </w:t>
            </w:r>
          </w:p>
          <w:p w:rsidR="009C2979" w:rsidRDefault="009C2979" w:rsidP="008942BD">
            <w:pPr>
              <w:pStyle w:val="ListParagraph"/>
              <w:numPr>
                <w:ilvl w:val="0"/>
                <w:numId w:val="14"/>
              </w:numPr>
              <w:spacing w:before="240"/>
              <w:ind w:hanging="357"/>
              <w:contextualSpacing w:val="0"/>
              <w:jc w:val="both"/>
              <w:rPr>
                <w:rFonts w:ascii="Arial" w:hAnsi="Arial" w:cs="Arial"/>
              </w:rPr>
            </w:pPr>
            <w:r w:rsidRPr="007755A9">
              <w:rPr>
                <w:rFonts w:ascii="Arial" w:hAnsi="Arial" w:cs="Arial"/>
              </w:rPr>
              <w:t xml:space="preserve">1.4 million women (8.5% of the population) and </w:t>
            </w:r>
          </w:p>
          <w:p w:rsidR="009C2979" w:rsidRPr="009D342C" w:rsidRDefault="009C2979" w:rsidP="008942BD">
            <w:pPr>
              <w:pStyle w:val="ListParagraph"/>
              <w:numPr>
                <w:ilvl w:val="0"/>
                <w:numId w:val="14"/>
              </w:numPr>
              <w:spacing w:before="240"/>
              <w:jc w:val="both"/>
              <w:rPr>
                <w:rFonts w:ascii="Arial" w:hAnsi="Arial" w:cs="Arial"/>
              </w:rPr>
            </w:pPr>
            <w:r w:rsidRPr="007755A9">
              <w:rPr>
                <w:rFonts w:ascii="Arial" w:hAnsi="Arial" w:cs="Arial"/>
              </w:rPr>
              <w:t>700,000 men (4.5% of the population)</w:t>
            </w:r>
            <w:r>
              <w:rPr>
                <w:rFonts w:ascii="Arial" w:hAnsi="Arial" w:cs="Arial"/>
              </w:rPr>
              <w:t>.</w:t>
            </w:r>
            <w:r w:rsidRPr="007755A9">
              <w:rPr>
                <w:rFonts w:ascii="Arial" w:hAnsi="Arial" w:cs="Arial"/>
              </w:rPr>
              <w:t xml:space="preserve"> </w:t>
            </w:r>
          </w:p>
          <w:p w:rsidR="00206258" w:rsidRDefault="00206258" w:rsidP="00FF452E">
            <w:pPr>
              <w:numPr>
                <w:ilvl w:val="0"/>
                <w:numId w:val="2"/>
              </w:numPr>
              <w:spacing w:before="240"/>
              <w:ind w:left="360"/>
              <w:jc w:val="both"/>
              <w:rPr>
                <w:rFonts w:ascii="Arial" w:hAnsi="Arial" w:cs="Arial"/>
                <w:color w:val="000000"/>
              </w:rPr>
            </w:pPr>
            <w:r>
              <w:rPr>
                <w:rFonts w:ascii="Arial" w:hAnsi="Arial"/>
              </w:rPr>
              <w:t>1</w:t>
            </w:r>
            <w:r w:rsidRPr="00206258">
              <w:rPr>
                <w:rFonts w:ascii="Arial" w:hAnsi="Arial"/>
              </w:rPr>
              <w:t>30,000</w:t>
            </w:r>
            <w:r w:rsidRPr="00206258">
              <w:rPr>
                <w:rFonts w:ascii="Arial" w:hAnsi="Arial"/>
                <w:b/>
                <w:color w:val="365F91" w:themeColor="accent1" w:themeShade="BF"/>
              </w:rPr>
              <w:t xml:space="preserve"> children</w:t>
            </w:r>
            <w:r w:rsidRPr="00206258">
              <w:rPr>
                <w:rFonts w:ascii="Arial" w:hAnsi="Arial"/>
                <w:color w:val="365F91" w:themeColor="accent1" w:themeShade="BF"/>
              </w:rPr>
              <w:t xml:space="preserve"> </w:t>
            </w:r>
            <w:r w:rsidRPr="00206258">
              <w:rPr>
                <w:rFonts w:ascii="Arial" w:hAnsi="Arial"/>
              </w:rPr>
              <w:t>live in homes where there is high-risk domestic abuse</w:t>
            </w:r>
            <w:r w:rsidRPr="00206258">
              <w:rPr>
                <w:rFonts w:ascii="Arial" w:hAnsi="Arial" w:cs="Arial"/>
              </w:rPr>
              <w:t>.</w:t>
            </w:r>
          </w:p>
          <w:p w:rsidR="009C2979" w:rsidRPr="007755A9" w:rsidRDefault="009C2979" w:rsidP="00FF452E">
            <w:pPr>
              <w:numPr>
                <w:ilvl w:val="0"/>
                <w:numId w:val="2"/>
              </w:numPr>
              <w:spacing w:before="240"/>
              <w:ind w:left="360"/>
              <w:jc w:val="both"/>
              <w:rPr>
                <w:rFonts w:ascii="Arial" w:hAnsi="Arial" w:cs="Arial"/>
                <w:color w:val="000000"/>
              </w:rPr>
            </w:pPr>
            <w:r>
              <w:rPr>
                <w:rFonts w:ascii="Arial" w:hAnsi="Arial" w:cs="Arial"/>
                <w:color w:val="000000"/>
              </w:rPr>
              <w:t>M</w:t>
            </w:r>
            <w:r w:rsidRPr="007755A9">
              <w:rPr>
                <w:rFonts w:ascii="Arial" w:hAnsi="Arial" w:cs="Arial"/>
                <w:color w:val="000000"/>
              </w:rPr>
              <w:t xml:space="preserve">ore than 100,000 people </w:t>
            </w:r>
            <w:r>
              <w:rPr>
                <w:rFonts w:ascii="Arial" w:hAnsi="Arial" w:cs="Arial"/>
                <w:color w:val="000000"/>
              </w:rPr>
              <w:t xml:space="preserve">a year </w:t>
            </w:r>
            <w:r w:rsidRPr="007755A9">
              <w:rPr>
                <w:rFonts w:ascii="Arial" w:hAnsi="Arial" w:cs="Arial"/>
                <w:color w:val="000000"/>
              </w:rPr>
              <w:t xml:space="preserve">in the UK are at </w:t>
            </w:r>
            <w:r w:rsidRPr="0001386A">
              <w:rPr>
                <w:rFonts w:ascii="Arial" w:hAnsi="Arial" w:cs="Arial"/>
                <w:b/>
                <w:color w:val="365F91" w:themeColor="accent1" w:themeShade="BF"/>
              </w:rPr>
              <w:t>high and imminent risk</w:t>
            </w:r>
            <w:r w:rsidRPr="0001386A">
              <w:rPr>
                <w:rFonts w:ascii="Arial" w:hAnsi="Arial" w:cs="Arial"/>
                <w:color w:val="365F91" w:themeColor="accent1" w:themeShade="BF"/>
              </w:rPr>
              <w:t xml:space="preserve"> </w:t>
            </w:r>
            <w:r w:rsidRPr="007755A9">
              <w:rPr>
                <w:rFonts w:ascii="Arial" w:hAnsi="Arial" w:cs="Arial"/>
                <w:color w:val="000000"/>
              </w:rPr>
              <w:t>of being murdered or seriously injured as a result of domestic abuse</w:t>
            </w:r>
            <w:r>
              <w:rPr>
                <w:rFonts w:ascii="Arial" w:hAnsi="Arial" w:cs="Arial"/>
                <w:color w:val="000000"/>
              </w:rPr>
              <w:t>.</w:t>
            </w:r>
            <w:r w:rsidRPr="007755A9">
              <w:rPr>
                <w:rFonts w:ascii="Arial" w:hAnsi="Arial" w:cs="Arial"/>
                <w:color w:val="000000"/>
              </w:rPr>
              <w:t xml:space="preserve"> </w:t>
            </w:r>
          </w:p>
          <w:p w:rsidR="009C2979" w:rsidRPr="007755A9" w:rsidRDefault="009C2979" w:rsidP="00FF452E">
            <w:pPr>
              <w:numPr>
                <w:ilvl w:val="0"/>
                <w:numId w:val="2"/>
              </w:numPr>
              <w:spacing w:before="240"/>
              <w:ind w:left="360"/>
              <w:jc w:val="both"/>
              <w:rPr>
                <w:rFonts w:ascii="Arial" w:hAnsi="Arial" w:cs="Arial"/>
                <w:color w:val="000000"/>
              </w:rPr>
            </w:pPr>
            <w:r w:rsidRPr="0001386A">
              <w:rPr>
                <w:rFonts w:ascii="Arial" w:hAnsi="Arial" w:cs="Arial"/>
                <w:b/>
                <w:color w:val="365F91" w:themeColor="accent1" w:themeShade="BF"/>
              </w:rPr>
              <w:t>Women</w:t>
            </w:r>
            <w:r w:rsidRPr="007755A9">
              <w:rPr>
                <w:rFonts w:ascii="Arial" w:hAnsi="Arial" w:cs="Arial"/>
                <w:color w:val="000000"/>
              </w:rPr>
              <w:t xml:space="preserve"> are much more likely than men to be the victims of high</w:t>
            </w:r>
            <w:r w:rsidR="006E6057">
              <w:rPr>
                <w:rFonts w:ascii="Arial" w:hAnsi="Arial" w:cs="Arial"/>
                <w:color w:val="000000"/>
              </w:rPr>
              <w:t xml:space="preserve"> risk or severe domestic abuse with </w:t>
            </w:r>
            <w:r w:rsidRPr="007755A9">
              <w:rPr>
                <w:rFonts w:ascii="Arial" w:hAnsi="Arial" w:cs="Arial"/>
                <w:color w:val="000000"/>
              </w:rPr>
              <w:t xml:space="preserve">95% of those going to Multi-Agency Risk Assessment  Conference (MARAC) or accessing an Independent Domestic </w:t>
            </w:r>
            <w:r w:rsidR="005679FB">
              <w:rPr>
                <w:rFonts w:ascii="Arial" w:hAnsi="Arial" w:cs="Arial"/>
                <w:color w:val="000000"/>
              </w:rPr>
              <w:t xml:space="preserve">Violence </w:t>
            </w:r>
            <w:r w:rsidRPr="007755A9">
              <w:rPr>
                <w:rFonts w:ascii="Arial" w:hAnsi="Arial" w:cs="Arial"/>
                <w:color w:val="000000"/>
              </w:rPr>
              <w:t>A</w:t>
            </w:r>
            <w:r>
              <w:rPr>
                <w:rFonts w:ascii="Arial" w:hAnsi="Arial" w:cs="Arial"/>
                <w:color w:val="000000"/>
              </w:rPr>
              <w:t>dvisor (IDVA) service are women.</w:t>
            </w:r>
          </w:p>
          <w:p w:rsidR="009C2979" w:rsidRDefault="006E6057" w:rsidP="00FF452E">
            <w:pPr>
              <w:numPr>
                <w:ilvl w:val="0"/>
                <w:numId w:val="2"/>
              </w:numPr>
              <w:spacing w:before="240"/>
              <w:ind w:left="360"/>
              <w:jc w:val="both"/>
              <w:rPr>
                <w:rFonts w:ascii="Arial" w:hAnsi="Arial" w:cs="Arial"/>
                <w:color w:val="000000"/>
              </w:rPr>
            </w:pPr>
            <w:r w:rsidRPr="006E6057">
              <w:rPr>
                <w:rFonts w:ascii="Arial" w:hAnsi="Arial" w:cs="Arial"/>
                <w:b/>
                <w:color w:val="365F91" w:themeColor="accent1" w:themeShade="BF"/>
              </w:rPr>
              <w:t xml:space="preserve">7 </w:t>
            </w:r>
            <w:r w:rsidR="009C2979" w:rsidRPr="006E6057">
              <w:rPr>
                <w:rFonts w:ascii="Arial" w:hAnsi="Arial" w:cs="Arial"/>
                <w:b/>
                <w:color w:val="365F91" w:themeColor="accent1" w:themeShade="BF"/>
              </w:rPr>
              <w:t>women a month are killed</w:t>
            </w:r>
            <w:r w:rsidR="009C2979" w:rsidRPr="006E6057">
              <w:rPr>
                <w:rFonts w:ascii="Arial" w:hAnsi="Arial" w:cs="Arial"/>
                <w:color w:val="365F91" w:themeColor="accent1" w:themeShade="BF"/>
              </w:rPr>
              <w:t xml:space="preserve"> </w:t>
            </w:r>
            <w:r w:rsidR="009C2979" w:rsidRPr="007755A9">
              <w:rPr>
                <w:rFonts w:ascii="Arial" w:hAnsi="Arial" w:cs="Arial"/>
                <w:color w:val="000000"/>
              </w:rPr>
              <w:t xml:space="preserve">by a current or former partner in England and Wales </w:t>
            </w:r>
          </w:p>
          <w:p w:rsidR="006E6057" w:rsidRPr="007755A9" w:rsidRDefault="006E6057" w:rsidP="00FF452E">
            <w:pPr>
              <w:numPr>
                <w:ilvl w:val="0"/>
                <w:numId w:val="2"/>
              </w:numPr>
              <w:spacing w:before="240"/>
              <w:ind w:left="360"/>
              <w:jc w:val="both"/>
              <w:rPr>
                <w:rFonts w:ascii="Arial" w:hAnsi="Arial" w:cs="Arial"/>
                <w:color w:val="000000"/>
              </w:rPr>
            </w:pPr>
            <w:r>
              <w:rPr>
                <w:rFonts w:ascii="Arial" w:hAnsi="Arial" w:cs="Arial"/>
              </w:rPr>
              <w:t xml:space="preserve">40% of high-risk victims report having </w:t>
            </w:r>
            <w:r w:rsidRPr="006E6057">
              <w:rPr>
                <w:rFonts w:ascii="Arial" w:hAnsi="Arial" w:cs="Arial"/>
                <w:b/>
                <w:color w:val="365F91" w:themeColor="accent1" w:themeShade="BF"/>
              </w:rPr>
              <w:t>mental health issues</w:t>
            </w:r>
          </w:p>
          <w:p w:rsidR="009C2979" w:rsidRPr="007755A9" w:rsidRDefault="009C2979" w:rsidP="00FF452E">
            <w:pPr>
              <w:numPr>
                <w:ilvl w:val="0"/>
                <w:numId w:val="2"/>
              </w:numPr>
              <w:spacing w:before="240"/>
              <w:ind w:left="360"/>
              <w:jc w:val="both"/>
              <w:rPr>
                <w:rFonts w:ascii="Arial" w:hAnsi="Arial" w:cs="Arial"/>
                <w:color w:val="000000"/>
              </w:rPr>
            </w:pPr>
            <w:r w:rsidRPr="007755A9">
              <w:rPr>
                <w:rFonts w:ascii="Arial" w:hAnsi="Arial" w:cs="Arial"/>
                <w:color w:val="000000"/>
              </w:rPr>
              <w:t xml:space="preserve">62% of children living with domestic abuse are directly harmed by the perpetrator of the abuse, in addition to the harm caused by witnessing the abuse of others </w:t>
            </w:r>
          </w:p>
          <w:p w:rsidR="00FE34F6" w:rsidRDefault="009C2979" w:rsidP="00FF452E">
            <w:pPr>
              <w:numPr>
                <w:ilvl w:val="0"/>
                <w:numId w:val="2"/>
              </w:numPr>
              <w:spacing w:before="240"/>
              <w:ind w:left="360"/>
              <w:jc w:val="both"/>
              <w:rPr>
                <w:rFonts w:ascii="Arial" w:hAnsi="Arial" w:cs="Arial"/>
                <w:b/>
                <w:color w:val="000000"/>
              </w:rPr>
            </w:pPr>
            <w:r w:rsidRPr="007755A9">
              <w:rPr>
                <w:rFonts w:ascii="Arial" w:hAnsi="Arial" w:cs="Arial"/>
                <w:color w:val="000000"/>
              </w:rPr>
              <w:t xml:space="preserve">85% of victims </w:t>
            </w:r>
            <w:r w:rsidRPr="006E6057">
              <w:rPr>
                <w:rFonts w:ascii="Arial" w:hAnsi="Arial" w:cs="Arial"/>
                <w:b/>
                <w:color w:val="365F91" w:themeColor="accent1" w:themeShade="BF"/>
              </w:rPr>
              <w:t>sought help five times</w:t>
            </w:r>
            <w:r w:rsidRPr="006E6057">
              <w:rPr>
                <w:rFonts w:ascii="Arial" w:hAnsi="Arial" w:cs="Arial"/>
                <w:color w:val="365F91" w:themeColor="accent1" w:themeShade="BF"/>
              </w:rPr>
              <w:t xml:space="preserve"> </w:t>
            </w:r>
            <w:r w:rsidRPr="007755A9">
              <w:rPr>
                <w:rFonts w:ascii="Arial" w:hAnsi="Arial" w:cs="Arial"/>
                <w:color w:val="000000"/>
              </w:rPr>
              <w:t>on average from professionals in the year before they got effective help to stop the abuse</w:t>
            </w:r>
          </w:p>
          <w:p w:rsidR="00FE34F6" w:rsidRPr="00FE34F6" w:rsidRDefault="00FE34F6" w:rsidP="00FF452E">
            <w:pPr>
              <w:numPr>
                <w:ilvl w:val="0"/>
                <w:numId w:val="2"/>
              </w:numPr>
              <w:spacing w:before="240"/>
              <w:ind w:left="360"/>
              <w:jc w:val="both"/>
              <w:rPr>
                <w:rFonts w:ascii="Arial" w:hAnsi="Arial" w:cs="Arial"/>
                <w:color w:val="000000"/>
              </w:rPr>
            </w:pPr>
            <w:r w:rsidRPr="00FE34F6">
              <w:rPr>
                <w:rFonts w:ascii="Arial" w:hAnsi="Arial" w:cs="Arial"/>
                <w:color w:val="000000"/>
              </w:rPr>
              <w:t xml:space="preserve">The estimated </w:t>
            </w:r>
            <w:r w:rsidRPr="00FE34F6">
              <w:rPr>
                <w:rFonts w:ascii="Arial" w:hAnsi="Arial" w:cs="Arial"/>
                <w:b/>
                <w:color w:val="365F91" w:themeColor="accent1" w:themeShade="BF"/>
              </w:rPr>
              <w:t>average public cost is £20,000</w:t>
            </w:r>
            <w:r w:rsidRPr="00FE34F6">
              <w:rPr>
                <w:rFonts w:ascii="Arial" w:hAnsi="Arial" w:cs="Arial"/>
                <w:color w:val="365F91" w:themeColor="accent1" w:themeShade="BF"/>
              </w:rPr>
              <w:t xml:space="preserve"> </w:t>
            </w:r>
            <w:r w:rsidRPr="00FE34F6">
              <w:rPr>
                <w:rFonts w:ascii="Arial" w:hAnsi="Arial" w:cs="Arial"/>
                <w:color w:val="000000"/>
              </w:rPr>
              <w:t>for a high-risk domestic abuse victim – this estimate includes Emergency Department (ED) visits, although some high risks victims report having visited ED up to 15 times.</w:t>
            </w:r>
          </w:p>
          <w:p w:rsidR="009C2979" w:rsidRPr="004F7371" w:rsidRDefault="009C2979" w:rsidP="000254A5">
            <w:pPr>
              <w:spacing w:before="240"/>
              <w:ind w:left="360"/>
              <w:jc w:val="right"/>
              <w:rPr>
                <w:rFonts w:ascii="Arial" w:hAnsi="Arial" w:cs="Arial"/>
                <w:color w:val="000000"/>
                <w:sz w:val="20"/>
                <w:szCs w:val="20"/>
              </w:rPr>
            </w:pPr>
            <w:r w:rsidRPr="004F7371">
              <w:rPr>
                <w:rFonts w:ascii="Arial" w:hAnsi="Arial" w:cs="Arial"/>
                <w:color w:val="000000"/>
                <w:sz w:val="20"/>
                <w:szCs w:val="20"/>
              </w:rPr>
              <w:t xml:space="preserve">SafeLives (2016) </w:t>
            </w:r>
            <w:hyperlink r:id="rId9" w:history="1">
              <w:r w:rsidRPr="004F7371">
                <w:rPr>
                  <w:rFonts w:ascii="Arial" w:hAnsi="Arial" w:cs="Arial"/>
                  <w:color w:val="0000FF" w:themeColor="hyperlink"/>
                  <w:sz w:val="20"/>
                  <w:szCs w:val="20"/>
                  <w:u w:val="single"/>
                </w:rPr>
                <w:t>Link</w:t>
              </w:r>
            </w:hyperlink>
          </w:p>
        </w:tc>
      </w:tr>
    </w:tbl>
    <w:p w:rsidR="009C2979" w:rsidRPr="007755A9" w:rsidRDefault="009C2979" w:rsidP="007755A9">
      <w:pPr>
        <w:spacing w:after="0"/>
        <w:jc w:val="both"/>
        <w:rPr>
          <w:rFonts w:ascii="Arial" w:eastAsia="Times New Roman" w:hAnsi="Arial" w:cs="Arial"/>
          <w:bCs/>
          <w:color w:val="000000"/>
          <w:sz w:val="24"/>
          <w:szCs w:val="24"/>
          <w:lang w:eastAsia="en-GB"/>
        </w:rPr>
      </w:pPr>
    </w:p>
    <w:p w:rsidR="005B1B69" w:rsidRDefault="00B927CF" w:rsidP="008942BD">
      <w:pPr>
        <w:pStyle w:val="Heading3"/>
        <w:numPr>
          <w:ilvl w:val="1"/>
          <w:numId w:val="21"/>
        </w:numPr>
        <w:spacing w:after="240"/>
        <w:rPr>
          <w:rFonts w:ascii="Arial" w:hAnsi="Arial" w:cs="Arial"/>
          <w:sz w:val="24"/>
          <w:szCs w:val="24"/>
        </w:rPr>
      </w:pPr>
      <w:r>
        <w:rPr>
          <w:rFonts w:ascii="Arial" w:hAnsi="Arial" w:cs="Arial"/>
          <w:sz w:val="24"/>
          <w:szCs w:val="24"/>
        </w:rPr>
        <w:t xml:space="preserve"> </w:t>
      </w:r>
      <w:r>
        <w:rPr>
          <w:rFonts w:ascii="Arial" w:hAnsi="Arial" w:cs="Arial"/>
          <w:sz w:val="24"/>
          <w:szCs w:val="24"/>
        </w:rPr>
        <w:tab/>
      </w:r>
      <w:bookmarkStart w:id="14" w:name="_Toc487031364"/>
      <w:r w:rsidR="000E0E7C">
        <w:rPr>
          <w:rFonts w:ascii="Arial" w:hAnsi="Arial" w:cs="Arial"/>
          <w:sz w:val="24"/>
          <w:szCs w:val="24"/>
        </w:rPr>
        <w:t>Survivor profile - nationally</w:t>
      </w:r>
      <w:bookmarkEnd w:id="14"/>
    </w:p>
    <w:p w:rsidR="001C5AD8" w:rsidRPr="007815FB" w:rsidRDefault="001C5AD8" w:rsidP="008942BD">
      <w:pPr>
        <w:pStyle w:val="Heading4"/>
        <w:numPr>
          <w:ilvl w:val="0"/>
          <w:numId w:val="16"/>
        </w:numPr>
        <w:rPr>
          <w:rFonts w:ascii="Arial" w:hAnsi="Arial" w:cs="Arial"/>
          <w:sz w:val="24"/>
          <w:szCs w:val="24"/>
        </w:rPr>
      </w:pPr>
      <w:r w:rsidRPr="007815FB">
        <w:rPr>
          <w:rFonts w:ascii="Arial" w:hAnsi="Arial" w:cs="Arial"/>
          <w:sz w:val="24"/>
          <w:szCs w:val="24"/>
        </w:rPr>
        <w:t>Gender</w:t>
      </w:r>
    </w:p>
    <w:p w:rsidR="007815FB" w:rsidRPr="006614FB" w:rsidRDefault="007815FB" w:rsidP="006614FB">
      <w:pPr>
        <w:jc w:val="both"/>
        <w:rPr>
          <w:rFonts w:ascii="Arial" w:eastAsia="Batang" w:hAnsi="Arial" w:cs="Arial"/>
          <w:sz w:val="24"/>
          <w:szCs w:val="24"/>
          <w:lang w:eastAsia="en-GB" w:bidi="en-GB"/>
        </w:rPr>
      </w:pPr>
      <w:r w:rsidRPr="006614FB">
        <w:rPr>
          <w:rFonts w:ascii="Arial" w:hAnsi="Arial" w:cs="Arial"/>
          <w:sz w:val="24"/>
          <w:szCs w:val="24"/>
        </w:rPr>
        <w:t>It is believed that the key reason why recorded cases of male victims of domestic abuse across most agencies dealing with victims of domestic abuse do not reflect the true extent of the problem amongst men is that they are far less likely to report it. Thus, underreporting is an even greater issue amongst men, than it is amongst women. Analysis of the British Crime Survey 2010/11 shows in comparison to female victims of domestic abuse, men are three times more reluctant to tell the police. The</w:t>
      </w:r>
      <w:r w:rsidRPr="006614FB">
        <w:rPr>
          <w:rFonts w:ascii="Arial" w:eastAsia="Batang" w:hAnsi="Arial" w:cs="Arial"/>
          <w:sz w:val="24"/>
          <w:szCs w:val="24"/>
          <w:lang w:eastAsia="en-GB" w:bidi="en-GB"/>
        </w:rPr>
        <w:t xml:space="preserve"> British Crime Survey also indicates that only 19% of male victims have told someone in authority compared to 44% of women.</w:t>
      </w:r>
    </w:p>
    <w:p w:rsidR="001C5AD8" w:rsidRDefault="001C5AD8" w:rsidP="008942BD">
      <w:pPr>
        <w:pStyle w:val="Heading4"/>
        <w:numPr>
          <w:ilvl w:val="0"/>
          <w:numId w:val="16"/>
        </w:numPr>
        <w:spacing w:before="0"/>
        <w:rPr>
          <w:rFonts w:ascii="Arial" w:hAnsi="Arial" w:cs="Arial"/>
          <w:sz w:val="24"/>
          <w:szCs w:val="24"/>
        </w:rPr>
      </w:pPr>
      <w:r w:rsidRPr="007815FB">
        <w:rPr>
          <w:rFonts w:ascii="Arial" w:hAnsi="Arial" w:cs="Arial"/>
          <w:sz w:val="24"/>
          <w:szCs w:val="24"/>
        </w:rPr>
        <w:t>Age</w:t>
      </w:r>
    </w:p>
    <w:p w:rsidR="00904292" w:rsidRDefault="007815FB" w:rsidP="006614FB">
      <w:pPr>
        <w:jc w:val="both"/>
        <w:rPr>
          <w:rFonts w:ascii="Arial" w:hAnsi="Arial" w:cs="Arial"/>
          <w:sz w:val="24"/>
          <w:szCs w:val="24"/>
        </w:rPr>
      </w:pPr>
      <w:bookmarkStart w:id="15" w:name="_Toc482707949"/>
      <w:r w:rsidRPr="006614FB">
        <w:rPr>
          <w:rFonts w:ascii="Arial" w:hAnsi="Arial" w:cs="Arial"/>
          <w:sz w:val="24"/>
          <w:szCs w:val="24"/>
        </w:rPr>
        <w:t>We know nationally and locally we have a growing elderly population, however the number of older people reporting that they have experienced domestic abuse is low compared to other age groups. There is research to suggest that older people are more likely to believe that abusive behaviour within relationships is the norm and socially acceptable. Many older people are economically dependent on their abuser and also may rely on them for care and support. They may find it more difficult to access information and support aimed at people who are victims of abuse.</w:t>
      </w:r>
      <w:bookmarkEnd w:id="15"/>
    </w:p>
    <w:p w:rsidR="001C5AD8" w:rsidRDefault="001C5AD8" w:rsidP="008942BD">
      <w:pPr>
        <w:pStyle w:val="Heading4"/>
        <w:numPr>
          <w:ilvl w:val="0"/>
          <w:numId w:val="16"/>
        </w:numPr>
        <w:rPr>
          <w:rFonts w:ascii="Arial" w:hAnsi="Arial" w:cs="Arial"/>
          <w:sz w:val="24"/>
          <w:szCs w:val="24"/>
        </w:rPr>
      </w:pPr>
      <w:r w:rsidRPr="007815FB">
        <w:rPr>
          <w:rFonts w:ascii="Arial" w:hAnsi="Arial" w:cs="Arial"/>
          <w:sz w:val="24"/>
          <w:szCs w:val="24"/>
        </w:rPr>
        <w:t>Ethnicity</w:t>
      </w:r>
    </w:p>
    <w:p w:rsidR="007815FB" w:rsidRPr="00573CE4" w:rsidRDefault="004041AA" w:rsidP="00573CE4">
      <w:pPr>
        <w:jc w:val="both"/>
        <w:rPr>
          <w:rFonts w:ascii="Arial" w:hAnsi="Arial" w:cs="Arial"/>
          <w:i/>
          <w:sz w:val="24"/>
          <w:szCs w:val="24"/>
          <w:lang w:eastAsia="en-GB" w:bidi="en-GB"/>
        </w:rPr>
      </w:pPr>
      <w:bookmarkStart w:id="16" w:name="_Toc482707950"/>
      <w:r w:rsidRPr="00573CE4">
        <w:rPr>
          <w:rFonts w:ascii="Arial" w:hAnsi="Arial" w:cs="Arial"/>
          <w:sz w:val="24"/>
          <w:szCs w:val="24"/>
          <w:lang w:eastAsia="en-GB" w:bidi="en-GB"/>
        </w:rPr>
        <w:t>T</w:t>
      </w:r>
      <w:r w:rsidR="007815FB" w:rsidRPr="00573CE4">
        <w:rPr>
          <w:rFonts w:ascii="Arial" w:hAnsi="Arial" w:cs="Arial"/>
          <w:sz w:val="24"/>
          <w:szCs w:val="24"/>
          <w:lang w:eastAsia="en-GB" w:bidi="en-GB"/>
        </w:rPr>
        <w:t>he issues facing women and girls from</w:t>
      </w:r>
      <w:r w:rsidRPr="00573CE4">
        <w:rPr>
          <w:rFonts w:ascii="Arial" w:hAnsi="Arial" w:cs="Arial"/>
          <w:sz w:val="24"/>
          <w:szCs w:val="24"/>
          <w:lang w:eastAsia="en-GB" w:bidi="en-GB"/>
        </w:rPr>
        <w:t xml:space="preserve"> ethnic</w:t>
      </w:r>
      <w:r w:rsidR="007815FB" w:rsidRPr="00573CE4">
        <w:rPr>
          <w:rFonts w:ascii="Arial" w:hAnsi="Arial" w:cs="Arial"/>
          <w:sz w:val="24"/>
          <w:szCs w:val="24"/>
          <w:lang w:eastAsia="en-GB" w:bidi="en-GB"/>
        </w:rPr>
        <w:t xml:space="preserve"> minority backgrounds are quite complex and they may find it difficult to leave an abusive situation due to cultural beliefs, or concerns such as; pressure to remain in relationship as leaving will bring shame on the family, the abuse is viewed and accepted by some as normal behaviour, and in some cases they do not have sufficient trust in authorities to seek help. There may also be language barriers, lack of community contact</w:t>
      </w:r>
      <w:r w:rsidR="00904F96" w:rsidRPr="00573CE4">
        <w:rPr>
          <w:rFonts w:ascii="Arial" w:hAnsi="Arial" w:cs="Arial"/>
          <w:sz w:val="24"/>
          <w:szCs w:val="24"/>
          <w:lang w:eastAsia="en-GB" w:bidi="en-GB"/>
        </w:rPr>
        <w:t xml:space="preserve">, </w:t>
      </w:r>
      <w:r w:rsidR="00573CE4" w:rsidRPr="00573CE4">
        <w:rPr>
          <w:rFonts w:ascii="Arial" w:hAnsi="Arial" w:cs="Arial"/>
          <w:sz w:val="24"/>
          <w:szCs w:val="24"/>
          <w:lang w:eastAsia="en-GB" w:bidi="en-GB"/>
        </w:rPr>
        <w:t>and uncertainty</w:t>
      </w:r>
      <w:r w:rsidR="00904F96" w:rsidRPr="00573CE4">
        <w:rPr>
          <w:rFonts w:ascii="Arial" w:hAnsi="Arial" w:cs="Arial"/>
          <w:sz w:val="24"/>
          <w:szCs w:val="24"/>
          <w:lang w:eastAsia="en-GB" w:bidi="en-GB"/>
        </w:rPr>
        <w:t xml:space="preserve"> </w:t>
      </w:r>
      <w:r w:rsidR="00CA7C9A" w:rsidRPr="00573CE4">
        <w:rPr>
          <w:rFonts w:ascii="Arial" w:hAnsi="Arial" w:cs="Arial"/>
          <w:sz w:val="24"/>
          <w:szCs w:val="24"/>
          <w:lang w:eastAsia="en-GB" w:bidi="en-GB"/>
        </w:rPr>
        <w:t>around immigration</w:t>
      </w:r>
      <w:r w:rsidR="00904F96" w:rsidRPr="00573CE4">
        <w:rPr>
          <w:rFonts w:ascii="Arial" w:hAnsi="Arial" w:cs="Arial"/>
          <w:sz w:val="24"/>
          <w:szCs w:val="24"/>
          <w:lang w:eastAsia="en-GB" w:bidi="en-GB"/>
        </w:rPr>
        <w:t xml:space="preserve"> status or acces</w:t>
      </w:r>
      <w:r w:rsidR="00206258" w:rsidRPr="00573CE4">
        <w:rPr>
          <w:rFonts w:ascii="Arial" w:hAnsi="Arial" w:cs="Arial"/>
          <w:sz w:val="24"/>
          <w:szCs w:val="24"/>
          <w:lang w:eastAsia="en-GB" w:bidi="en-GB"/>
        </w:rPr>
        <w:t>s</w:t>
      </w:r>
      <w:r w:rsidR="00904F96" w:rsidRPr="00573CE4">
        <w:rPr>
          <w:rFonts w:ascii="Arial" w:hAnsi="Arial" w:cs="Arial"/>
          <w:sz w:val="24"/>
          <w:szCs w:val="24"/>
          <w:lang w:eastAsia="en-GB" w:bidi="en-GB"/>
        </w:rPr>
        <w:t xml:space="preserve"> to public funds.</w:t>
      </w:r>
      <w:r w:rsidR="007815FB" w:rsidRPr="00573CE4">
        <w:rPr>
          <w:rFonts w:ascii="Arial" w:hAnsi="Arial" w:cs="Arial"/>
          <w:sz w:val="24"/>
          <w:szCs w:val="24"/>
          <w:lang w:eastAsia="en-GB" w:bidi="en-GB"/>
        </w:rPr>
        <w:t xml:space="preserve"> </w:t>
      </w:r>
      <w:r w:rsidR="00206258" w:rsidRPr="00573CE4">
        <w:rPr>
          <w:rFonts w:ascii="Arial" w:hAnsi="Arial" w:cs="Arial"/>
          <w:sz w:val="24"/>
          <w:szCs w:val="24"/>
          <w:lang w:eastAsia="en-GB" w:bidi="en-GB"/>
        </w:rPr>
        <w:t>T</w:t>
      </w:r>
      <w:r w:rsidR="007815FB" w:rsidRPr="00573CE4">
        <w:rPr>
          <w:rFonts w:ascii="Arial" w:hAnsi="Arial" w:cs="Arial"/>
          <w:sz w:val="24"/>
          <w:szCs w:val="24"/>
          <w:lang w:eastAsia="en-GB" w:bidi="en-GB"/>
        </w:rPr>
        <w:t xml:space="preserve">hey </w:t>
      </w:r>
      <w:r w:rsidR="00904F96" w:rsidRPr="00573CE4">
        <w:rPr>
          <w:rFonts w:ascii="Arial" w:hAnsi="Arial" w:cs="Arial"/>
          <w:sz w:val="24"/>
          <w:szCs w:val="24"/>
          <w:lang w:eastAsia="en-GB" w:bidi="en-GB"/>
        </w:rPr>
        <w:t xml:space="preserve">may not </w:t>
      </w:r>
      <w:r w:rsidR="007815FB" w:rsidRPr="00573CE4">
        <w:rPr>
          <w:rFonts w:ascii="Arial" w:hAnsi="Arial" w:cs="Arial"/>
          <w:sz w:val="24"/>
          <w:szCs w:val="24"/>
          <w:lang w:eastAsia="en-GB" w:bidi="en-GB"/>
        </w:rPr>
        <w:t>know who to talk to or go to for help</w:t>
      </w:r>
      <w:bookmarkEnd w:id="16"/>
      <w:r w:rsidR="00874BE7" w:rsidRPr="00573CE4">
        <w:rPr>
          <w:rFonts w:ascii="Arial" w:hAnsi="Arial" w:cs="Arial"/>
          <w:sz w:val="24"/>
          <w:szCs w:val="24"/>
          <w:lang w:eastAsia="en-GB" w:bidi="en-GB"/>
        </w:rPr>
        <w:t>.</w:t>
      </w:r>
    </w:p>
    <w:p w:rsidR="007815FB" w:rsidRPr="006614FB" w:rsidRDefault="007815FB" w:rsidP="006614FB">
      <w:pPr>
        <w:widowControl w:val="0"/>
        <w:jc w:val="both"/>
        <w:rPr>
          <w:rFonts w:ascii="Arial" w:hAnsi="Arial" w:cs="Arial"/>
          <w:sz w:val="24"/>
          <w:szCs w:val="24"/>
          <w:lang w:eastAsia="en-GB" w:bidi="en-GB"/>
        </w:rPr>
      </w:pPr>
      <w:bookmarkStart w:id="17" w:name="_Toc482707951"/>
      <w:r w:rsidRPr="006614FB">
        <w:rPr>
          <w:rFonts w:ascii="Arial" w:hAnsi="Arial" w:cs="Arial"/>
          <w:sz w:val="24"/>
          <w:szCs w:val="24"/>
          <w:lang w:eastAsia="en-GB" w:bidi="en-GB"/>
        </w:rPr>
        <w:t>Other issues that young people</w:t>
      </w:r>
      <w:r w:rsidR="008642B8" w:rsidRPr="006614FB">
        <w:rPr>
          <w:rFonts w:ascii="Arial" w:hAnsi="Arial" w:cs="Arial"/>
          <w:sz w:val="24"/>
          <w:szCs w:val="24"/>
          <w:lang w:eastAsia="en-GB" w:bidi="en-GB"/>
        </w:rPr>
        <w:t xml:space="preserve"> may face</w:t>
      </w:r>
      <w:r w:rsidR="001D7947" w:rsidRPr="006614FB">
        <w:rPr>
          <w:rFonts w:ascii="Arial" w:hAnsi="Arial" w:cs="Arial"/>
          <w:sz w:val="24"/>
          <w:szCs w:val="24"/>
          <w:lang w:eastAsia="en-GB" w:bidi="en-GB"/>
        </w:rPr>
        <w:t>,</w:t>
      </w:r>
      <w:r w:rsidRPr="006614FB">
        <w:rPr>
          <w:rFonts w:ascii="Arial" w:hAnsi="Arial" w:cs="Arial"/>
          <w:sz w:val="24"/>
          <w:szCs w:val="24"/>
          <w:lang w:eastAsia="en-GB" w:bidi="en-GB"/>
        </w:rPr>
        <w:t xml:space="preserve"> is that of being ‘forced’ into marriage against their will and without their permission. This is not the same as an arranged marriage where families take a role in choosing and introducing the marriage partners and the marriage is entered into freely by both people.</w:t>
      </w:r>
      <w:bookmarkEnd w:id="17"/>
    </w:p>
    <w:p w:rsidR="001C5AD8" w:rsidRPr="004041AA" w:rsidRDefault="001C5AD8" w:rsidP="008942BD">
      <w:pPr>
        <w:pStyle w:val="Heading4"/>
        <w:numPr>
          <w:ilvl w:val="0"/>
          <w:numId w:val="16"/>
        </w:numPr>
        <w:jc w:val="both"/>
        <w:rPr>
          <w:rFonts w:ascii="Arial" w:hAnsi="Arial" w:cs="Arial"/>
          <w:sz w:val="24"/>
          <w:szCs w:val="24"/>
        </w:rPr>
      </w:pPr>
      <w:r w:rsidRPr="004041AA">
        <w:rPr>
          <w:rFonts w:ascii="Arial" w:hAnsi="Arial" w:cs="Arial"/>
          <w:sz w:val="24"/>
          <w:szCs w:val="24"/>
        </w:rPr>
        <w:t>Sexual orientation</w:t>
      </w:r>
    </w:p>
    <w:p w:rsidR="00BD5B6A" w:rsidRPr="006614FB" w:rsidRDefault="00CA7C9A" w:rsidP="006614FB">
      <w:pPr>
        <w:jc w:val="both"/>
        <w:rPr>
          <w:rFonts w:ascii="Arial" w:hAnsi="Arial" w:cs="Arial"/>
          <w:sz w:val="24"/>
          <w:szCs w:val="24"/>
        </w:rPr>
      </w:pPr>
      <w:r w:rsidRPr="006614FB">
        <w:rPr>
          <w:rFonts w:ascii="Arial" w:hAnsi="Arial" w:cs="Arial"/>
          <w:sz w:val="24"/>
          <w:szCs w:val="24"/>
        </w:rPr>
        <w:t>Domestic abuse occurs in lesbian, gay; bisexual, and t</w:t>
      </w:r>
      <w:r w:rsidR="004041AA" w:rsidRPr="006614FB">
        <w:rPr>
          <w:rFonts w:ascii="Arial" w:hAnsi="Arial" w:cs="Arial"/>
          <w:sz w:val="24"/>
          <w:szCs w:val="24"/>
        </w:rPr>
        <w:t>ransgender (LGBT) relationships. National research shows that many lesbian, gay and bisexual people who have experienced domestic abuse from family members or partners rarely report these incidents to the police, of those that do, more than half were not happy with the response they received. This means that other agencies need to be proactive, with clear referral pathways into support.</w:t>
      </w:r>
    </w:p>
    <w:p w:rsidR="004041AA" w:rsidRPr="006614FB" w:rsidRDefault="004041AA" w:rsidP="006614FB">
      <w:pPr>
        <w:jc w:val="both"/>
        <w:rPr>
          <w:rFonts w:ascii="Arial" w:hAnsi="Arial" w:cs="Arial"/>
          <w:sz w:val="24"/>
          <w:szCs w:val="24"/>
        </w:rPr>
      </w:pPr>
      <w:r w:rsidRPr="006614FB">
        <w:rPr>
          <w:rFonts w:ascii="Arial" w:hAnsi="Arial" w:cs="Arial"/>
          <w:sz w:val="24"/>
          <w:szCs w:val="24"/>
        </w:rPr>
        <w:t>Additionally, research indicates that domestic abuse is a common experience for people who identify themselves as transgender. One study in 2010 found that 80% of respondents stated that they had experienced emotionally, sexually, or physically abusive behaviours by a partner or ex-partner.</w:t>
      </w:r>
    </w:p>
    <w:p w:rsidR="001C5AD8" w:rsidRDefault="001C5AD8" w:rsidP="008942BD">
      <w:pPr>
        <w:pStyle w:val="Heading4"/>
        <w:numPr>
          <w:ilvl w:val="0"/>
          <w:numId w:val="16"/>
        </w:numPr>
        <w:spacing w:before="0"/>
        <w:jc w:val="both"/>
        <w:rPr>
          <w:rFonts w:ascii="Arial" w:hAnsi="Arial" w:cs="Arial"/>
          <w:sz w:val="24"/>
          <w:szCs w:val="24"/>
        </w:rPr>
      </w:pPr>
      <w:r w:rsidRPr="004041AA">
        <w:rPr>
          <w:rFonts w:ascii="Arial" w:hAnsi="Arial" w:cs="Arial"/>
          <w:sz w:val="24"/>
          <w:szCs w:val="24"/>
        </w:rPr>
        <w:t>Ill health and disability</w:t>
      </w:r>
    </w:p>
    <w:p w:rsidR="004F7371" w:rsidRDefault="004041AA" w:rsidP="006614FB">
      <w:pPr>
        <w:widowControl w:val="0"/>
        <w:jc w:val="both"/>
        <w:rPr>
          <w:rFonts w:ascii="Arial" w:hAnsi="Arial" w:cs="Arial"/>
          <w:sz w:val="24"/>
          <w:szCs w:val="24"/>
          <w:lang w:eastAsia="en-GB" w:bidi="en-GB"/>
        </w:rPr>
      </w:pPr>
      <w:bookmarkStart w:id="18" w:name="_Toc482707953"/>
      <w:r w:rsidRPr="006614FB">
        <w:rPr>
          <w:rFonts w:ascii="Arial" w:hAnsi="Arial" w:cs="Arial"/>
          <w:sz w:val="24"/>
          <w:szCs w:val="24"/>
          <w:lang w:eastAsia="en-GB" w:bidi="en-GB"/>
        </w:rPr>
        <w:t>Female survivors of domestic abuse are at least three times more likely to experience depression or anxiety disorders than other women.</w:t>
      </w:r>
      <w:r w:rsidRPr="006614FB">
        <w:rPr>
          <w:rFonts w:ascii="Arial" w:hAnsi="Arial" w:cs="Arial"/>
          <w:sz w:val="24"/>
          <w:szCs w:val="24"/>
        </w:rPr>
        <w:t xml:space="preserve"> </w:t>
      </w:r>
      <w:r w:rsidRPr="006614FB">
        <w:rPr>
          <w:rFonts w:ascii="Arial" w:hAnsi="Arial" w:cs="Arial"/>
          <w:sz w:val="24"/>
          <w:szCs w:val="24"/>
          <w:lang w:eastAsia="en-GB" w:bidi="en-GB"/>
        </w:rPr>
        <w:t>40% of high-risk victims report having mental health issues (SafeLives, 2016).</w:t>
      </w:r>
      <w:bookmarkEnd w:id="18"/>
      <w:r w:rsidRPr="006614FB">
        <w:rPr>
          <w:rFonts w:ascii="Arial" w:hAnsi="Arial" w:cs="Arial"/>
          <w:sz w:val="24"/>
          <w:szCs w:val="24"/>
          <w:lang w:eastAsia="en-GB" w:bidi="en-GB"/>
        </w:rPr>
        <w:t xml:space="preserve"> </w:t>
      </w:r>
    </w:p>
    <w:p w:rsidR="00904292" w:rsidRPr="006614FB" w:rsidRDefault="00ED2048" w:rsidP="006614FB">
      <w:pPr>
        <w:widowControl w:val="0"/>
        <w:jc w:val="both"/>
        <w:rPr>
          <w:rFonts w:ascii="Arial" w:hAnsi="Arial" w:cs="Arial"/>
          <w:sz w:val="24"/>
          <w:szCs w:val="24"/>
          <w:lang w:eastAsia="en-GB" w:bidi="en-GB"/>
        </w:rPr>
      </w:pPr>
      <w:r>
        <w:rPr>
          <w:rFonts w:ascii="Arial" w:hAnsi="Arial" w:cs="Arial"/>
          <w:sz w:val="24"/>
          <w:szCs w:val="24"/>
          <w:lang w:eastAsia="en-GB" w:bidi="en-GB"/>
        </w:rPr>
        <w:t xml:space="preserve">Perpetrators of domestic abuse may choose partners who have pre-existing ill- health and or disability, including depression and anxiety.   </w:t>
      </w:r>
      <w:r w:rsidR="00782B8A">
        <w:rPr>
          <w:rFonts w:ascii="Arial" w:hAnsi="Arial" w:cs="Arial"/>
          <w:sz w:val="24"/>
          <w:szCs w:val="24"/>
          <w:lang w:eastAsia="en-GB" w:bidi="en-GB"/>
        </w:rPr>
        <w:t xml:space="preserve">The reason being victims </w:t>
      </w:r>
      <w:r>
        <w:rPr>
          <w:rFonts w:ascii="Arial" w:hAnsi="Arial" w:cs="Arial"/>
          <w:sz w:val="24"/>
          <w:szCs w:val="24"/>
          <w:lang w:eastAsia="en-GB" w:bidi="en-GB"/>
        </w:rPr>
        <w:t>with such vulnerabilities are more likely to be subservient to the will of their abuser.  They are also less likely to seek help or be believed if they do disclose their abuse (Source VOICES survivors workshop)</w:t>
      </w:r>
    </w:p>
    <w:p w:rsidR="004F7371" w:rsidRDefault="00B927CF" w:rsidP="008942BD">
      <w:pPr>
        <w:pStyle w:val="Heading3"/>
        <w:numPr>
          <w:ilvl w:val="1"/>
          <w:numId w:val="21"/>
        </w:numPr>
        <w:jc w:val="both"/>
        <w:rPr>
          <w:rFonts w:ascii="Arial" w:eastAsia="Batang" w:hAnsi="Arial" w:cs="Arial"/>
          <w:sz w:val="24"/>
          <w:szCs w:val="24"/>
        </w:rPr>
      </w:pPr>
      <w:r>
        <w:rPr>
          <w:rFonts w:ascii="Arial" w:eastAsia="Batang" w:hAnsi="Arial" w:cs="Arial"/>
          <w:sz w:val="24"/>
          <w:szCs w:val="24"/>
        </w:rPr>
        <w:t xml:space="preserve"> </w:t>
      </w:r>
      <w:r>
        <w:rPr>
          <w:rFonts w:ascii="Arial" w:eastAsia="Batang" w:hAnsi="Arial" w:cs="Arial"/>
          <w:sz w:val="24"/>
          <w:szCs w:val="24"/>
        </w:rPr>
        <w:tab/>
      </w:r>
      <w:bookmarkStart w:id="19" w:name="_Toc487031365"/>
      <w:r w:rsidR="004F7371">
        <w:rPr>
          <w:rFonts w:ascii="Arial" w:eastAsia="Batang" w:hAnsi="Arial" w:cs="Arial"/>
          <w:sz w:val="24"/>
          <w:szCs w:val="24"/>
        </w:rPr>
        <w:t>Perpetrator</w:t>
      </w:r>
      <w:r w:rsidR="004F7371" w:rsidRPr="000B2B53">
        <w:rPr>
          <w:rFonts w:ascii="Arial" w:eastAsia="Batang" w:hAnsi="Arial" w:cs="Arial"/>
          <w:sz w:val="24"/>
          <w:szCs w:val="24"/>
        </w:rPr>
        <w:t xml:space="preserve"> profile</w:t>
      </w:r>
      <w:r w:rsidR="004F7371">
        <w:rPr>
          <w:rFonts w:ascii="Arial" w:eastAsia="Batang" w:hAnsi="Arial" w:cs="Arial"/>
          <w:sz w:val="24"/>
          <w:szCs w:val="24"/>
        </w:rPr>
        <w:t xml:space="preserve"> </w:t>
      </w:r>
      <w:r w:rsidR="0038393E">
        <w:rPr>
          <w:rFonts w:ascii="Arial" w:eastAsia="Batang" w:hAnsi="Arial" w:cs="Arial"/>
          <w:sz w:val="24"/>
          <w:szCs w:val="24"/>
        </w:rPr>
        <w:t>–</w:t>
      </w:r>
      <w:r w:rsidR="004F7371">
        <w:rPr>
          <w:rFonts w:ascii="Arial" w:eastAsia="Batang" w:hAnsi="Arial" w:cs="Arial"/>
          <w:sz w:val="24"/>
          <w:szCs w:val="24"/>
        </w:rPr>
        <w:t xml:space="preserve"> nationally</w:t>
      </w:r>
      <w:bookmarkEnd w:id="19"/>
    </w:p>
    <w:p w:rsidR="00E13C30" w:rsidRPr="001C5AD8" w:rsidRDefault="00E13C30" w:rsidP="00E13C30">
      <w:pPr>
        <w:jc w:val="both"/>
        <w:rPr>
          <w:rFonts w:ascii="Arial" w:hAnsi="Arial" w:cs="Arial"/>
          <w:sz w:val="24"/>
          <w:szCs w:val="24"/>
        </w:rPr>
      </w:pPr>
      <w:r w:rsidRPr="00813B27">
        <w:rPr>
          <w:rFonts w:ascii="Arial" w:eastAsia="Times New Roman" w:hAnsi="Arial" w:cs="Arial"/>
          <w:color w:val="000000"/>
          <w:sz w:val="24"/>
          <w:szCs w:val="24"/>
          <w:lang w:eastAsia="en-GB" w:bidi="en-GB"/>
        </w:rPr>
        <w:t xml:space="preserve">Haringey Community Safety Partnership </w:t>
      </w:r>
      <w:r>
        <w:rPr>
          <w:rFonts w:ascii="Arial" w:eastAsia="Times New Roman" w:hAnsi="Arial" w:cs="Arial"/>
          <w:color w:val="000000"/>
          <w:sz w:val="24"/>
          <w:szCs w:val="24"/>
          <w:lang w:eastAsia="en-GB" w:bidi="en-GB"/>
        </w:rPr>
        <w:t xml:space="preserve">(Haringey Council, 2016) </w:t>
      </w:r>
      <w:r w:rsidR="006614FB">
        <w:rPr>
          <w:rFonts w:ascii="Arial" w:eastAsia="Times New Roman" w:hAnsi="Arial" w:cs="Arial"/>
          <w:color w:val="000000"/>
          <w:sz w:val="24"/>
          <w:szCs w:val="24"/>
          <w:lang w:eastAsia="en-GB" w:bidi="en-GB"/>
        </w:rPr>
        <w:t xml:space="preserve">states </w:t>
      </w:r>
      <w:r w:rsidRPr="00813B27">
        <w:rPr>
          <w:rFonts w:ascii="Arial" w:eastAsia="Times New Roman" w:hAnsi="Arial" w:cs="Arial"/>
          <w:color w:val="000000"/>
          <w:sz w:val="24"/>
          <w:szCs w:val="24"/>
          <w:lang w:eastAsia="en-GB" w:bidi="en-GB"/>
        </w:rPr>
        <w:t xml:space="preserve">that their data has consistently shown that men are more often than not the perpetrator.  ‘Despite an increase in female perpetrators, that 93% of domestic abuse defendants were men. </w:t>
      </w:r>
      <w:r w:rsidR="008B49A0">
        <w:rPr>
          <w:rFonts w:ascii="Arial" w:eastAsia="Times New Roman" w:hAnsi="Arial" w:cs="Arial"/>
          <w:color w:val="000000"/>
          <w:sz w:val="24"/>
          <w:szCs w:val="24"/>
          <w:lang w:eastAsia="en-GB" w:bidi="en-GB"/>
        </w:rPr>
        <w:t>R</w:t>
      </w:r>
      <w:r w:rsidRPr="00813B27">
        <w:rPr>
          <w:rFonts w:ascii="Arial" w:eastAsia="Times New Roman" w:hAnsi="Arial" w:cs="Arial"/>
          <w:color w:val="000000"/>
          <w:sz w:val="24"/>
          <w:szCs w:val="24"/>
          <w:lang w:eastAsia="en-GB" w:bidi="en-GB"/>
        </w:rPr>
        <w:t>esearch has also shown that in cases where the offender was female, only 5% were in heterosexual relationships</w:t>
      </w:r>
      <w:r w:rsidR="002525CD">
        <w:rPr>
          <w:rFonts w:ascii="Arial" w:eastAsia="Times New Roman" w:hAnsi="Arial" w:cs="Arial"/>
          <w:color w:val="000000"/>
          <w:sz w:val="24"/>
          <w:szCs w:val="24"/>
          <w:lang w:eastAsia="en-GB" w:bidi="en-GB"/>
        </w:rPr>
        <w:t xml:space="preserve"> (Hester, 2013)</w:t>
      </w:r>
      <w:r w:rsidRPr="00813B27">
        <w:rPr>
          <w:rFonts w:ascii="Arial" w:eastAsia="Times New Roman" w:hAnsi="Arial" w:cs="Arial"/>
          <w:color w:val="000000"/>
          <w:sz w:val="24"/>
          <w:szCs w:val="24"/>
          <w:lang w:eastAsia="en-GB" w:bidi="en-GB"/>
        </w:rPr>
        <w:t xml:space="preserve">. </w:t>
      </w:r>
      <w:r w:rsidR="002525CD">
        <w:rPr>
          <w:rFonts w:ascii="Arial" w:eastAsia="Times New Roman" w:hAnsi="Arial" w:cs="Arial"/>
          <w:color w:val="000000"/>
          <w:sz w:val="24"/>
          <w:szCs w:val="24"/>
          <w:lang w:eastAsia="en-GB" w:bidi="en-GB"/>
        </w:rPr>
        <w:t>T</w:t>
      </w:r>
      <w:r w:rsidRPr="00813B27">
        <w:rPr>
          <w:rFonts w:ascii="Arial" w:eastAsia="Times New Roman" w:hAnsi="Arial" w:cs="Arial"/>
          <w:color w:val="000000"/>
          <w:sz w:val="24"/>
          <w:szCs w:val="24"/>
          <w:lang w:eastAsia="en-GB" w:bidi="en-GB"/>
        </w:rPr>
        <w:t xml:space="preserve">he vast majority of incidents of female perpetrated domestic violence were within the context of lesbian relationships. </w:t>
      </w:r>
    </w:p>
    <w:p w:rsidR="004F7371" w:rsidRDefault="00B927CF" w:rsidP="008942BD">
      <w:pPr>
        <w:pStyle w:val="Heading3"/>
        <w:numPr>
          <w:ilvl w:val="1"/>
          <w:numId w:val="21"/>
        </w:numPr>
        <w:jc w:val="both"/>
        <w:rPr>
          <w:rFonts w:ascii="Arial" w:hAnsi="Arial" w:cs="Arial"/>
          <w:sz w:val="24"/>
          <w:szCs w:val="24"/>
        </w:rPr>
      </w:pPr>
      <w:r>
        <w:rPr>
          <w:rFonts w:ascii="Arial" w:hAnsi="Arial" w:cs="Arial"/>
          <w:sz w:val="24"/>
          <w:szCs w:val="24"/>
        </w:rPr>
        <w:tab/>
      </w:r>
      <w:bookmarkStart w:id="20" w:name="_Toc487031366"/>
      <w:r w:rsidR="004F7371" w:rsidRPr="00FA21D1">
        <w:rPr>
          <w:rFonts w:ascii="Arial" w:hAnsi="Arial" w:cs="Arial"/>
          <w:sz w:val="24"/>
          <w:szCs w:val="24"/>
        </w:rPr>
        <w:t>Children exposed to domestic abuse</w:t>
      </w:r>
      <w:bookmarkEnd w:id="20"/>
    </w:p>
    <w:p w:rsidR="004F7371" w:rsidRPr="004F7371" w:rsidRDefault="004F7371" w:rsidP="004F7371">
      <w:pPr>
        <w:spacing w:after="0"/>
        <w:jc w:val="both"/>
        <w:rPr>
          <w:rFonts w:ascii="Arial" w:hAnsi="Arial" w:cs="Arial"/>
          <w:sz w:val="24"/>
          <w:szCs w:val="24"/>
        </w:rPr>
      </w:pPr>
      <w:r w:rsidRPr="004F7371">
        <w:rPr>
          <w:rFonts w:ascii="Arial" w:hAnsi="Arial" w:cs="Arial"/>
          <w:sz w:val="24"/>
          <w:szCs w:val="24"/>
        </w:rPr>
        <w:t xml:space="preserve">Domestic abuse and violence harms children and young people as they are affected directly and indirectly by witnessing it, or through the negative impacts on the family unit. Nationally, three quarters of children living with domestic abuse witness it personally, and half are directly abused. Children exposed to domestic abuse are at increased risk of behavioural problems, having their education disrupted, emotional trauma and mental health issues that may continue into adulthood. </w:t>
      </w:r>
      <w:r w:rsidR="008B49A0">
        <w:rPr>
          <w:rFonts w:ascii="Arial" w:hAnsi="Arial" w:cs="Arial"/>
          <w:sz w:val="24"/>
          <w:szCs w:val="24"/>
        </w:rPr>
        <w:t>I</w:t>
      </w:r>
      <w:r w:rsidRPr="004F7371">
        <w:rPr>
          <w:rFonts w:ascii="Arial" w:hAnsi="Arial" w:cs="Arial"/>
          <w:sz w:val="24"/>
          <w:szCs w:val="24"/>
        </w:rPr>
        <w:t>n extreme cases children can be seriously injured or die as a direct result of domestic violence and abuse, national research indicates that domestic violence and abuse was a factor in more than 60% of serious case reviews.</w:t>
      </w:r>
    </w:p>
    <w:p w:rsidR="004F7371" w:rsidRDefault="004F7371" w:rsidP="004F7371">
      <w:pPr>
        <w:spacing w:after="0"/>
        <w:jc w:val="both"/>
        <w:rPr>
          <w:rFonts w:ascii="Arial" w:hAnsi="Arial" w:cs="Arial"/>
          <w:sz w:val="24"/>
          <w:szCs w:val="24"/>
        </w:rPr>
      </w:pPr>
    </w:p>
    <w:p w:rsidR="00904292" w:rsidRDefault="004F7371" w:rsidP="00904292">
      <w:pPr>
        <w:jc w:val="both"/>
        <w:rPr>
          <w:rFonts w:ascii="Arial" w:hAnsi="Arial" w:cs="Arial"/>
          <w:sz w:val="24"/>
          <w:szCs w:val="24"/>
        </w:rPr>
      </w:pPr>
      <w:r w:rsidRPr="004F7371">
        <w:rPr>
          <w:rFonts w:ascii="Arial" w:hAnsi="Arial" w:cs="Arial"/>
          <w:sz w:val="24"/>
          <w:szCs w:val="24"/>
        </w:rPr>
        <w:t xml:space="preserve">A strong relationship has been shown between the maltreatment of children in the home and domestic abuse of a parent. Many children also suffer from severe mental health issues as a result of exposure to domestic abuse. SafeLives found that two thirds of children living with and exposed to domestic abuse were also directly harmed, emotionally (58%), physically (28%), and/or by neglect (18%). </w:t>
      </w:r>
      <w:r w:rsidR="008B49A0">
        <w:rPr>
          <w:rFonts w:ascii="Arial" w:hAnsi="Arial" w:cs="Arial"/>
          <w:sz w:val="24"/>
          <w:szCs w:val="24"/>
        </w:rPr>
        <w:t>O</w:t>
      </w:r>
      <w:r w:rsidRPr="004F7371">
        <w:rPr>
          <w:rFonts w:ascii="Arial" w:hAnsi="Arial" w:cs="Arial"/>
          <w:sz w:val="24"/>
          <w:szCs w:val="24"/>
        </w:rPr>
        <w:t>nly 54% of these children were known to statutory children’s social care prior to intake to domestic abuse specialist services. Domestic abuse is a key factor in children entering the care system, and there is a correlation with an increased risk of youth offending.</w:t>
      </w:r>
      <w:r w:rsidR="00904292" w:rsidRPr="00904292">
        <w:rPr>
          <w:rFonts w:ascii="Arial" w:hAnsi="Arial" w:cs="Arial"/>
          <w:sz w:val="24"/>
          <w:szCs w:val="24"/>
        </w:rPr>
        <w:t xml:space="preserve"> </w:t>
      </w:r>
    </w:p>
    <w:p w:rsidR="00904292" w:rsidRPr="00904292" w:rsidRDefault="00904292" w:rsidP="00904292">
      <w:pPr>
        <w:jc w:val="both"/>
        <w:rPr>
          <w:rFonts w:ascii="Arial" w:hAnsi="Arial" w:cs="Arial"/>
          <w:sz w:val="24"/>
          <w:szCs w:val="24"/>
        </w:rPr>
      </w:pPr>
      <w:r w:rsidRPr="00904292">
        <w:rPr>
          <w:rFonts w:ascii="Arial" w:hAnsi="Arial" w:cs="Arial"/>
          <w:sz w:val="24"/>
          <w:szCs w:val="24"/>
        </w:rPr>
        <w:t>Older children, or adults who lived in an abusive family may be angry at the non-abusive parent who they blame for ‘locking them into’ the abusive family by staying in the marriage or relationship.</w:t>
      </w:r>
    </w:p>
    <w:p w:rsidR="004F7371" w:rsidRDefault="00B927CF" w:rsidP="008942BD">
      <w:pPr>
        <w:pStyle w:val="Heading3"/>
        <w:numPr>
          <w:ilvl w:val="1"/>
          <w:numId w:val="21"/>
        </w:numPr>
        <w:jc w:val="both"/>
        <w:rPr>
          <w:rFonts w:ascii="Arial" w:eastAsia="Arial" w:hAnsi="Arial" w:cs="Arial"/>
          <w:sz w:val="24"/>
          <w:szCs w:val="24"/>
        </w:rPr>
      </w:pPr>
      <w:r>
        <w:rPr>
          <w:rFonts w:ascii="Arial" w:eastAsia="Arial" w:hAnsi="Arial" w:cs="Arial"/>
          <w:sz w:val="24"/>
          <w:szCs w:val="24"/>
        </w:rPr>
        <w:tab/>
      </w:r>
      <w:bookmarkStart w:id="21" w:name="_Toc487031367"/>
      <w:r w:rsidR="004F7371" w:rsidRPr="004F7371">
        <w:rPr>
          <w:rFonts w:ascii="Arial" w:eastAsia="Arial" w:hAnsi="Arial" w:cs="Arial"/>
          <w:sz w:val="24"/>
          <w:szCs w:val="24"/>
        </w:rPr>
        <w:t>Toxic Trio/Complex Trio</w:t>
      </w:r>
      <w:bookmarkEnd w:id="21"/>
    </w:p>
    <w:p w:rsidR="00DF3EFA" w:rsidRPr="00BD5B6A" w:rsidRDefault="00DF3EFA" w:rsidP="005A0269">
      <w:pPr>
        <w:jc w:val="both"/>
        <w:rPr>
          <w:rFonts w:ascii="Arial" w:hAnsi="Arial" w:cs="Arial"/>
          <w:sz w:val="24"/>
          <w:szCs w:val="24"/>
        </w:rPr>
      </w:pPr>
      <w:r w:rsidRPr="00BD5B6A">
        <w:rPr>
          <w:rFonts w:ascii="Arial" w:hAnsi="Arial" w:cs="Arial"/>
          <w:sz w:val="24"/>
          <w:szCs w:val="24"/>
        </w:rPr>
        <w:t>In their review of Serious Case Reviews, Ofsted (2010) noted that: The most common issues [relating to the children’s families] were domestic violence, mental ill-health and drug and alcohol misuse. As ‘</w:t>
      </w:r>
      <w:r w:rsidRPr="00BD5B6A">
        <w:rPr>
          <w:rFonts w:ascii="Arial" w:hAnsi="Arial" w:cs="Arial"/>
          <w:i/>
          <w:sz w:val="24"/>
          <w:szCs w:val="24"/>
        </w:rPr>
        <w:t>Working Together’</w:t>
      </w:r>
      <w:r w:rsidRPr="00BD5B6A">
        <w:rPr>
          <w:rFonts w:ascii="Arial" w:hAnsi="Arial" w:cs="Arial"/>
          <w:sz w:val="24"/>
          <w:szCs w:val="24"/>
        </w:rPr>
        <w:t xml:space="preserve"> (DfE, 2015) notes these issues rarely exist in isolation. There is a complex interaction between the three issues. In one situation domestic abuse may be the result of women who use drugs being more likely to be in relationships with </w:t>
      </w:r>
      <w:r w:rsidRPr="006E133D">
        <w:rPr>
          <w:rFonts w:ascii="Arial" w:hAnsi="Arial"/>
          <w:sz w:val="24"/>
        </w:rPr>
        <w:t>volatile</w:t>
      </w:r>
      <w:r w:rsidRPr="00BD5B6A">
        <w:rPr>
          <w:rFonts w:ascii="Arial" w:hAnsi="Arial" w:cs="Arial"/>
          <w:sz w:val="24"/>
          <w:szCs w:val="24"/>
        </w:rPr>
        <w:t xml:space="preserve"> men. In another situation maternal drug misuse may be a consequence of their experience of domestic abuse Maternal mental ill health may be a result of violence or abuse that they have experienced or depression may lead a parent to misuse drugs or alcohol.</w:t>
      </w:r>
    </w:p>
    <w:p w:rsidR="0034499C" w:rsidRPr="00BD5B6A" w:rsidRDefault="00DF3EFA" w:rsidP="008B49A0">
      <w:pPr>
        <w:jc w:val="both"/>
        <w:rPr>
          <w:rFonts w:ascii="Arial" w:hAnsi="Arial" w:cs="Arial"/>
          <w:sz w:val="24"/>
          <w:szCs w:val="24"/>
        </w:rPr>
      </w:pPr>
      <w:r w:rsidRPr="00BD5B6A">
        <w:rPr>
          <w:rFonts w:ascii="Arial" w:hAnsi="Arial" w:cs="Arial"/>
          <w:sz w:val="24"/>
          <w:szCs w:val="24"/>
        </w:rPr>
        <w:t>SafeLives highlights that there is a clear co-occurrence between the ‘toxic trio’ risk factors of domestic abuse, substance misuse (alcohol and/or drugs) and parental mental ill health, with nearly a third of mothers (31%) and a third of fathers (32%) in these families experiencing domestic abuse disclosed either mental health problems, substance misuse, or both.</w:t>
      </w:r>
    </w:p>
    <w:p w:rsidR="00813B27" w:rsidRDefault="000254A5" w:rsidP="008942BD">
      <w:pPr>
        <w:pStyle w:val="Heading2"/>
        <w:numPr>
          <w:ilvl w:val="0"/>
          <w:numId w:val="21"/>
        </w:numPr>
        <w:pBdr>
          <w:bottom w:val="single" w:sz="12" w:space="1" w:color="auto"/>
        </w:pBdr>
        <w:rPr>
          <w:rFonts w:ascii="Arial" w:hAnsi="Arial" w:cs="Arial"/>
          <w:sz w:val="28"/>
          <w:szCs w:val="28"/>
        </w:rPr>
      </w:pPr>
      <w:r>
        <w:rPr>
          <w:rFonts w:ascii="Arial" w:hAnsi="Arial" w:cs="Arial"/>
          <w:sz w:val="28"/>
          <w:szCs w:val="28"/>
        </w:rPr>
        <w:tab/>
      </w:r>
      <w:bookmarkStart w:id="22" w:name="_Toc487031368"/>
      <w:r w:rsidR="00813B27">
        <w:rPr>
          <w:rFonts w:ascii="Arial" w:hAnsi="Arial" w:cs="Arial"/>
          <w:sz w:val="28"/>
          <w:szCs w:val="28"/>
        </w:rPr>
        <w:t>Local context</w:t>
      </w:r>
      <w:bookmarkEnd w:id="22"/>
    </w:p>
    <w:p w:rsidR="00FF452E" w:rsidRPr="00FF452E" w:rsidRDefault="00FF452E" w:rsidP="00FF452E"/>
    <w:p w:rsidR="00813B27" w:rsidRPr="000254A5" w:rsidRDefault="000254A5" w:rsidP="000254A5">
      <w:pPr>
        <w:pStyle w:val="Heading3"/>
        <w:rPr>
          <w:rFonts w:ascii="Arial" w:eastAsia="Arial" w:hAnsi="Arial" w:cs="Arial"/>
          <w:sz w:val="24"/>
          <w:szCs w:val="24"/>
          <w:lang w:eastAsia="en-GB" w:bidi="en-GB"/>
        </w:rPr>
      </w:pPr>
      <w:bookmarkStart w:id="23" w:name="_Toc487031369"/>
      <w:r w:rsidRPr="000254A5">
        <w:rPr>
          <w:rFonts w:ascii="Arial" w:hAnsi="Arial" w:cs="Arial"/>
          <w:sz w:val="24"/>
          <w:szCs w:val="24"/>
        </w:rPr>
        <w:t>3.1</w:t>
      </w:r>
      <w:r w:rsidRPr="000254A5">
        <w:rPr>
          <w:rFonts w:ascii="Arial" w:hAnsi="Arial" w:cs="Arial"/>
          <w:sz w:val="24"/>
          <w:szCs w:val="24"/>
        </w:rPr>
        <w:tab/>
      </w:r>
      <w:r w:rsidR="005B1B69" w:rsidRPr="000254A5">
        <w:rPr>
          <w:rFonts w:ascii="Arial" w:hAnsi="Arial" w:cs="Arial"/>
          <w:sz w:val="24"/>
          <w:szCs w:val="24"/>
        </w:rPr>
        <w:t xml:space="preserve"> </w:t>
      </w:r>
      <w:hyperlink r:id="rId10" w:history="1">
        <w:r w:rsidR="00813B27" w:rsidRPr="000254A5">
          <w:rPr>
            <w:rFonts w:ascii="Arial" w:eastAsia="Times New Roman" w:hAnsi="Arial" w:cs="Arial"/>
            <w:sz w:val="24"/>
            <w:szCs w:val="24"/>
            <w:lang w:eastAsia="en-GB" w:bidi="en-GB"/>
          </w:rPr>
          <w:t>Joint Strategic Needs Assessment</w:t>
        </w:r>
        <w:bookmarkEnd w:id="23"/>
      </w:hyperlink>
    </w:p>
    <w:p w:rsidR="00813B27" w:rsidRDefault="00813B27" w:rsidP="00813B27">
      <w:pPr>
        <w:widowControl w:val="0"/>
        <w:spacing w:after="0"/>
        <w:jc w:val="both"/>
        <w:rPr>
          <w:rFonts w:ascii="Arial" w:eastAsia="Arial" w:hAnsi="Arial" w:cs="Arial"/>
          <w:sz w:val="24"/>
          <w:szCs w:val="24"/>
          <w:lang w:val="en" w:eastAsia="en-GB" w:bidi="en-GB"/>
        </w:rPr>
      </w:pPr>
      <w:r w:rsidRPr="00813B27">
        <w:rPr>
          <w:rFonts w:ascii="Arial" w:eastAsia="Arial" w:hAnsi="Arial" w:cs="Arial"/>
          <w:sz w:val="24"/>
          <w:szCs w:val="24"/>
          <w:lang w:eastAsia="en-GB" w:bidi="en-GB"/>
        </w:rPr>
        <w:t xml:space="preserve">The Bath and North East Somerset Joint Strategic Needs Assessment (JSNA) </w:t>
      </w:r>
      <w:r w:rsidRPr="00813B27">
        <w:rPr>
          <w:rFonts w:ascii="Arial" w:eastAsia="Arial" w:hAnsi="Arial" w:cs="Arial"/>
          <w:sz w:val="24"/>
          <w:szCs w:val="24"/>
          <w:lang w:val="en" w:eastAsia="en-GB" w:bidi="en-GB"/>
        </w:rPr>
        <w:t xml:space="preserve">is designed to be the single portal for facts, figures and intelligence about our local area, its communities and its population. It has been developed to be used by anyone who has an interest in or makes decisions about Bath and North East Somerset. </w:t>
      </w:r>
    </w:p>
    <w:p w:rsidR="00813B27" w:rsidRPr="00813B27" w:rsidRDefault="00813B27" w:rsidP="00813B27">
      <w:pPr>
        <w:widowControl w:val="0"/>
        <w:spacing w:after="0"/>
        <w:jc w:val="both"/>
        <w:rPr>
          <w:rFonts w:ascii="Arial" w:eastAsia="Arial" w:hAnsi="Arial" w:cs="Arial"/>
          <w:sz w:val="24"/>
          <w:szCs w:val="24"/>
          <w:lang w:val="en" w:eastAsia="en-GB" w:bidi="en-GB"/>
        </w:rPr>
      </w:pPr>
    </w:p>
    <w:p w:rsidR="00813B27" w:rsidRPr="00904292" w:rsidRDefault="00813B27" w:rsidP="00813B27">
      <w:pPr>
        <w:widowControl w:val="0"/>
        <w:spacing w:after="0"/>
        <w:jc w:val="both"/>
        <w:rPr>
          <w:rFonts w:ascii="Arial" w:eastAsia="Arial" w:hAnsi="Arial" w:cs="Arial"/>
          <w:sz w:val="24"/>
          <w:szCs w:val="24"/>
          <w:lang w:val="en" w:eastAsia="en-GB" w:bidi="en-GB"/>
        </w:rPr>
      </w:pPr>
      <w:r w:rsidRPr="00813B27">
        <w:rPr>
          <w:rFonts w:ascii="Arial" w:eastAsia="Arial" w:hAnsi="Arial" w:cs="Arial"/>
          <w:sz w:val="24"/>
          <w:szCs w:val="24"/>
          <w:lang w:val="en" w:eastAsia="en-GB" w:bidi="en-GB"/>
        </w:rPr>
        <w:t>The Joint Strategic Needs Assessment has the following sections on Domestic Abus</w:t>
      </w:r>
      <w:r w:rsidRPr="00904292">
        <w:rPr>
          <w:rFonts w:ascii="Arial" w:eastAsia="Arial" w:hAnsi="Arial" w:cs="Arial"/>
          <w:sz w:val="24"/>
          <w:szCs w:val="24"/>
          <w:lang w:val="en" w:eastAsia="en-GB" w:bidi="en-GB"/>
        </w:rPr>
        <w:t>e:</w:t>
      </w:r>
    </w:p>
    <w:p w:rsidR="00813B27" w:rsidRPr="00904292" w:rsidRDefault="00B225F7" w:rsidP="00FF452E">
      <w:pPr>
        <w:widowControl w:val="0"/>
        <w:numPr>
          <w:ilvl w:val="0"/>
          <w:numId w:val="3"/>
        </w:numPr>
        <w:spacing w:after="0"/>
        <w:jc w:val="both"/>
        <w:rPr>
          <w:rFonts w:ascii="Arial" w:eastAsia="Arial" w:hAnsi="Arial" w:cs="Arial"/>
          <w:sz w:val="24"/>
          <w:szCs w:val="24"/>
          <w:lang w:val="en" w:eastAsia="en-GB" w:bidi="en-GB"/>
        </w:rPr>
      </w:pPr>
      <w:hyperlink r:id="rId11" w:history="1">
        <w:r w:rsidR="00813B27" w:rsidRPr="00904292">
          <w:rPr>
            <w:rFonts w:ascii="Arial" w:eastAsia="Times New Roman" w:hAnsi="Arial" w:cs="Arial"/>
            <w:sz w:val="24"/>
            <w:szCs w:val="24"/>
            <w:lang w:val="en" w:eastAsia="en-GB" w:bidi="en-GB"/>
          </w:rPr>
          <w:t>Domestic Abuse</w:t>
        </w:r>
      </w:hyperlink>
    </w:p>
    <w:p w:rsidR="00813B27" w:rsidRPr="00813B27" w:rsidRDefault="00813B27" w:rsidP="00FF452E">
      <w:pPr>
        <w:widowControl w:val="0"/>
        <w:numPr>
          <w:ilvl w:val="0"/>
          <w:numId w:val="3"/>
        </w:numPr>
        <w:spacing w:after="0"/>
        <w:jc w:val="both"/>
        <w:rPr>
          <w:rFonts w:ascii="Arial" w:eastAsia="Arial" w:hAnsi="Arial" w:cs="Arial"/>
          <w:sz w:val="24"/>
          <w:szCs w:val="24"/>
          <w:lang w:val="en" w:eastAsia="en-GB" w:bidi="en-GB"/>
        </w:rPr>
      </w:pPr>
      <w:r w:rsidRPr="00813B27">
        <w:rPr>
          <w:rFonts w:ascii="Arial" w:eastAsia="Arial" w:hAnsi="Arial" w:cs="Arial"/>
          <w:sz w:val="24"/>
          <w:szCs w:val="24"/>
          <w:lang w:val="en" w:eastAsia="en-GB" w:bidi="en-GB"/>
        </w:rPr>
        <w:t>Children Exposed to Domestic Abuse</w:t>
      </w:r>
    </w:p>
    <w:p w:rsidR="00813B27" w:rsidRPr="00813B27" w:rsidRDefault="00813B27" w:rsidP="00FF452E">
      <w:pPr>
        <w:widowControl w:val="0"/>
        <w:numPr>
          <w:ilvl w:val="0"/>
          <w:numId w:val="3"/>
        </w:numPr>
        <w:spacing w:after="0"/>
        <w:jc w:val="both"/>
        <w:rPr>
          <w:rFonts w:ascii="Arial" w:eastAsia="Arial" w:hAnsi="Arial" w:cs="Arial"/>
          <w:sz w:val="24"/>
          <w:szCs w:val="24"/>
          <w:lang w:val="en" w:eastAsia="en-GB" w:bidi="en-GB"/>
        </w:rPr>
      </w:pPr>
      <w:r w:rsidRPr="00813B27">
        <w:rPr>
          <w:rFonts w:ascii="Arial" w:eastAsia="Arial" w:hAnsi="Arial" w:cs="Arial"/>
          <w:sz w:val="24"/>
          <w:szCs w:val="24"/>
          <w:lang w:val="en" w:eastAsia="en-GB" w:bidi="en-GB"/>
        </w:rPr>
        <w:t xml:space="preserve">Domestic Abuse Characteristics </w:t>
      </w:r>
    </w:p>
    <w:p w:rsidR="00813B27" w:rsidRPr="00813B27" w:rsidRDefault="00813B27" w:rsidP="00FF452E">
      <w:pPr>
        <w:widowControl w:val="0"/>
        <w:numPr>
          <w:ilvl w:val="0"/>
          <w:numId w:val="3"/>
        </w:numPr>
        <w:spacing w:after="0"/>
        <w:jc w:val="both"/>
        <w:rPr>
          <w:rFonts w:ascii="Arial" w:eastAsia="Arial" w:hAnsi="Arial" w:cs="Arial"/>
          <w:sz w:val="24"/>
          <w:szCs w:val="24"/>
          <w:lang w:val="en" w:eastAsia="en-GB" w:bidi="en-GB"/>
        </w:rPr>
      </w:pPr>
      <w:r w:rsidRPr="00813B27">
        <w:rPr>
          <w:rFonts w:ascii="Arial" w:eastAsia="Arial" w:hAnsi="Arial" w:cs="Arial"/>
          <w:sz w:val="24"/>
          <w:szCs w:val="24"/>
          <w:lang w:val="en" w:eastAsia="en-GB" w:bidi="en-GB"/>
        </w:rPr>
        <w:t>New Ways Families Profile</w:t>
      </w:r>
    </w:p>
    <w:p w:rsidR="00813B27" w:rsidRPr="00813B27" w:rsidRDefault="00813B27" w:rsidP="00FF452E">
      <w:pPr>
        <w:widowControl w:val="0"/>
        <w:numPr>
          <w:ilvl w:val="0"/>
          <w:numId w:val="3"/>
        </w:numPr>
        <w:spacing w:after="0"/>
        <w:jc w:val="both"/>
        <w:rPr>
          <w:rFonts w:ascii="Arial" w:eastAsia="Arial" w:hAnsi="Arial" w:cs="Arial"/>
          <w:sz w:val="24"/>
          <w:szCs w:val="24"/>
          <w:lang w:val="en" w:eastAsia="en-GB" w:bidi="en-GB"/>
        </w:rPr>
      </w:pPr>
      <w:r w:rsidRPr="00813B27">
        <w:rPr>
          <w:rFonts w:ascii="Arial" w:eastAsia="Arial" w:hAnsi="Arial" w:cs="Arial"/>
          <w:sz w:val="24"/>
          <w:szCs w:val="24"/>
          <w:lang w:val="en" w:eastAsia="en-GB" w:bidi="en-GB"/>
        </w:rPr>
        <w:t>Domestic Abuse Offenders</w:t>
      </w:r>
    </w:p>
    <w:p w:rsidR="00813B27" w:rsidRPr="00813B27" w:rsidRDefault="00813B27" w:rsidP="00FF452E">
      <w:pPr>
        <w:widowControl w:val="0"/>
        <w:numPr>
          <w:ilvl w:val="0"/>
          <w:numId w:val="3"/>
        </w:numPr>
        <w:spacing w:after="0"/>
        <w:jc w:val="both"/>
        <w:rPr>
          <w:rFonts w:ascii="Arial" w:eastAsia="Arial" w:hAnsi="Arial" w:cs="Arial"/>
          <w:sz w:val="24"/>
          <w:szCs w:val="24"/>
          <w:lang w:val="en" w:eastAsia="en-GB" w:bidi="en-GB"/>
        </w:rPr>
      </w:pPr>
      <w:r w:rsidRPr="00813B27">
        <w:rPr>
          <w:rFonts w:ascii="Arial" w:eastAsia="Arial" w:hAnsi="Arial" w:cs="Arial"/>
          <w:sz w:val="24"/>
          <w:szCs w:val="24"/>
          <w:lang w:val="en" w:eastAsia="en-GB" w:bidi="en-GB"/>
        </w:rPr>
        <w:t>Domestic Abuse Victims</w:t>
      </w:r>
    </w:p>
    <w:p w:rsidR="00813B27" w:rsidRPr="00FF452E" w:rsidRDefault="00813B27" w:rsidP="00FF452E">
      <w:pPr>
        <w:widowControl w:val="0"/>
        <w:numPr>
          <w:ilvl w:val="0"/>
          <w:numId w:val="3"/>
        </w:numPr>
        <w:spacing w:after="0"/>
        <w:jc w:val="both"/>
        <w:rPr>
          <w:rFonts w:ascii="Arial" w:eastAsia="Arial" w:hAnsi="Arial" w:cs="Arial"/>
          <w:sz w:val="24"/>
          <w:szCs w:val="24"/>
          <w:lang w:val="en" w:eastAsia="en-GB" w:bidi="en-GB"/>
        </w:rPr>
      </w:pPr>
      <w:r w:rsidRPr="00813B27">
        <w:rPr>
          <w:rFonts w:ascii="Arial" w:eastAsia="Arial" w:hAnsi="Arial" w:cs="Arial"/>
          <w:sz w:val="24"/>
          <w:szCs w:val="24"/>
          <w:lang w:val="en" w:eastAsia="en-GB" w:bidi="en-GB"/>
        </w:rPr>
        <w:t>Recording and Understanding Domestic Abuse</w:t>
      </w:r>
    </w:p>
    <w:p w:rsidR="00CD2E93" w:rsidRPr="00B927CF" w:rsidRDefault="00813B27" w:rsidP="00B927CF">
      <w:pPr>
        <w:widowControl w:val="0"/>
        <w:spacing w:after="0"/>
        <w:jc w:val="both"/>
        <w:rPr>
          <w:rFonts w:ascii="Arial" w:eastAsia="Arial" w:hAnsi="Arial" w:cs="Arial"/>
          <w:sz w:val="24"/>
          <w:szCs w:val="24"/>
          <w:lang w:eastAsia="en-GB" w:bidi="en-GB"/>
        </w:rPr>
      </w:pPr>
      <w:r w:rsidRPr="00813B27">
        <w:rPr>
          <w:rFonts w:ascii="Arial" w:eastAsia="Arial" w:hAnsi="Arial" w:cs="Arial"/>
          <w:sz w:val="24"/>
          <w:szCs w:val="24"/>
          <w:lang w:eastAsia="en-GB" w:bidi="en-GB"/>
        </w:rPr>
        <w:t xml:space="preserve">These sections include data from local services and agencies such as Avon and Somerset Police, Adult Safeguarding, Children’s Social Care, Southside’s Independent Domestic Violence Advisers (IDVAs), Identification and Referral to Improve Safety Programme </w:t>
      </w:r>
      <w:r>
        <w:rPr>
          <w:rFonts w:ascii="Arial" w:eastAsia="Arial" w:hAnsi="Arial" w:cs="Arial"/>
          <w:sz w:val="24"/>
          <w:szCs w:val="24"/>
          <w:lang w:eastAsia="en-GB" w:bidi="en-GB"/>
        </w:rPr>
        <w:t>(</w:t>
      </w:r>
      <w:r w:rsidRPr="00813B27">
        <w:rPr>
          <w:rFonts w:ascii="Arial" w:eastAsia="Arial" w:hAnsi="Arial" w:cs="Arial"/>
          <w:sz w:val="24"/>
          <w:szCs w:val="24"/>
          <w:lang w:eastAsia="en-GB" w:bidi="en-GB"/>
        </w:rPr>
        <w:t>IRIS</w:t>
      </w:r>
      <w:r>
        <w:rPr>
          <w:rFonts w:ascii="Arial" w:eastAsia="Arial" w:hAnsi="Arial" w:cs="Arial"/>
          <w:sz w:val="24"/>
          <w:szCs w:val="24"/>
          <w:lang w:eastAsia="en-GB" w:bidi="en-GB"/>
        </w:rPr>
        <w:t xml:space="preserve">) </w:t>
      </w:r>
      <w:r w:rsidRPr="00813B27">
        <w:rPr>
          <w:rFonts w:ascii="Arial" w:eastAsia="Arial" w:hAnsi="Arial" w:cs="Arial"/>
          <w:sz w:val="24"/>
          <w:szCs w:val="24"/>
          <w:lang w:eastAsia="en-GB" w:bidi="en-GB"/>
        </w:rPr>
        <w:t xml:space="preserve">and Julian House Freedom Programme. </w:t>
      </w:r>
      <w:r w:rsidRPr="00813B27">
        <w:rPr>
          <w:rFonts w:ascii="Arial" w:eastAsia="Times New Roman" w:hAnsi="Arial" w:cs="Arial"/>
          <w:color w:val="000000"/>
          <w:sz w:val="24"/>
          <w:szCs w:val="24"/>
          <w:lang w:eastAsia="en-GB" w:bidi="en-GB"/>
        </w:rPr>
        <w:t xml:space="preserve">The Joint Strategic Needs Assessment can be found at - </w:t>
      </w:r>
      <w:hyperlink r:id="rId12" w:history="1">
        <w:r w:rsidRPr="00813B27">
          <w:rPr>
            <w:rFonts w:ascii="Arial" w:eastAsia="Calibri" w:hAnsi="Arial" w:cs="Arial"/>
            <w:color w:val="0000FF" w:themeColor="hyperlink"/>
            <w:sz w:val="24"/>
            <w:szCs w:val="24"/>
            <w:u w:val="single"/>
          </w:rPr>
          <w:t>www.bathnes.gov.uk/jsna</w:t>
        </w:r>
      </w:hyperlink>
      <w:r w:rsidRPr="00813B27">
        <w:rPr>
          <w:rFonts w:ascii="Arial" w:eastAsia="Calibri" w:hAnsi="Arial" w:cs="Arial"/>
          <w:sz w:val="24"/>
          <w:szCs w:val="24"/>
        </w:rPr>
        <w:t xml:space="preserve"> </w:t>
      </w:r>
    </w:p>
    <w:p w:rsidR="005679FB" w:rsidRPr="00B927CF" w:rsidRDefault="000254A5" w:rsidP="008942BD">
      <w:pPr>
        <w:pStyle w:val="Heading3"/>
        <w:numPr>
          <w:ilvl w:val="1"/>
          <w:numId w:val="17"/>
        </w:numPr>
        <w:rPr>
          <w:rFonts w:ascii="Arial" w:eastAsia="Batang" w:hAnsi="Arial" w:cs="Arial"/>
          <w:sz w:val="24"/>
          <w:szCs w:val="24"/>
          <w:lang w:eastAsia="en-GB" w:bidi="en-GB"/>
        </w:rPr>
      </w:pPr>
      <w:r>
        <w:rPr>
          <w:rFonts w:ascii="Arial" w:eastAsia="Batang" w:hAnsi="Arial" w:cs="Arial"/>
          <w:sz w:val="24"/>
          <w:szCs w:val="24"/>
          <w:lang w:eastAsia="en-GB" w:bidi="en-GB"/>
        </w:rPr>
        <w:t xml:space="preserve"> </w:t>
      </w:r>
      <w:bookmarkStart w:id="24" w:name="_Toc487031370"/>
      <w:r w:rsidR="005679FB">
        <w:rPr>
          <w:rFonts w:ascii="Arial" w:eastAsia="Batang" w:hAnsi="Arial" w:cs="Arial"/>
          <w:sz w:val="24"/>
          <w:szCs w:val="24"/>
          <w:lang w:eastAsia="en-GB" w:bidi="en-GB"/>
        </w:rPr>
        <w:t>Key statistics</w:t>
      </w:r>
      <w:bookmarkEnd w:id="24"/>
    </w:p>
    <w:p w:rsidR="004F7371" w:rsidRPr="004F7371" w:rsidRDefault="004F7371" w:rsidP="004F7371">
      <w:pPr>
        <w:spacing w:after="0"/>
        <w:rPr>
          <w:rStyle w:val="IntenseEmphasis"/>
        </w:rPr>
      </w:pPr>
      <w:r>
        <w:rPr>
          <w:rStyle w:val="IntenseEmphasis"/>
        </w:rPr>
        <w:t xml:space="preserve">Box 3: Key statistics for Bath and North East Somerset </w:t>
      </w:r>
    </w:p>
    <w:tbl>
      <w:tblPr>
        <w:tblStyle w:val="TableGrid"/>
        <w:tblW w:w="0" w:type="auto"/>
        <w:tblLook w:val="04A0" w:firstRow="1" w:lastRow="0" w:firstColumn="1" w:lastColumn="0" w:noHBand="0" w:noVBand="1"/>
      </w:tblPr>
      <w:tblGrid>
        <w:gridCol w:w="9242"/>
      </w:tblGrid>
      <w:tr w:rsidR="005679FB" w:rsidTr="005679FB">
        <w:tc>
          <w:tcPr>
            <w:tcW w:w="9242" w:type="dxa"/>
          </w:tcPr>
          <w:p w:rsidR="00B927CF" w:rsidRPr="00B927CF" w:rsidRDefault="00FE34F6" w:rsidP="008942BD">
            <w:pPr>
              <w:pStyle w:val="ListParagraph"/>
              <w:numPr>
                <w:ilvl w:val="0"/>
                <w:numId w:val="22"/>
              </w:numPr>
              <w:tabs>
                <w:tab w:val="left" w:pos="426"/>
              </w:tabs>
              <w:spacing w:before="240"/>
              <w:jc w:val="both"/>
              <w:rPr>
                <w:rFonts w:ascii="Arial" w:eastAsia="Batang" w:hAnsi="Arial" w:cs="Arial"/>
              </w:rPr>
            </w:pPr>
            <w:r w:rsidRPr="00B927CF">
              <w:rPr>
                <w:rFonts w:ascii="Arial" w:eastAsia="Arial" w:hAnsi="Arial" w:cs="Arial"/>
                <w:lang w:val="en"/>
              </w:rPr>
              <w:t>5,936 women aged between16-59 in Bath and North East Somerset have been a victim of domestic abuse in the past year</w:t>
            </w:r>
            <w:r w:rsidRPr="00B927CF">
              <w:rPr>
                <w:rFonts w:ascii="Arial" w:eastAsia="Arial" w:hAnsi="Arial" w:cs="Arial"/>
                <w:color w:val="5B5B5B"/>
                <w:lang w:val="en"/>
              </w:rPr>
              <w:t>.</w:t>
            </w:r>
          </w:p>
          <w:p w:rsidR="00B927CF" w:rsidRPr="00B927CF" w:rsidRDefault="00FE34F6" w:rsidP="008942BD">
            <w:pPr>
              <w:pStyle w:val="ListParagraph"/>
              <w:numPr>
                <w:ilvl w:val="0"/>
                <w:numId w:val="22"/>
              </w:numPr>
              <w:tabs>
                <w:tab w:val="left" w:pos="426"/>
              </w:tabs>
              <w:jc w:val="both"/>
              <w:rPr>
                <w:rFonts w:ascii="Arial" w:eastAsia="Batang" w:hAnsi="Arial" w:cs="Arial"/>
              </w:rPr>
            </w:pPr>
            <w:r w:rsidRPr="00B927CF">
              <w:rPr>
                <w:rFonts w:ascii="Arial" w:eastAsia="Arial" w:hAnsi="Arial" w:cs="Arial"/>
                <w:lang w:val="en"/>
              </w:rPr>
              <w:t>There were 1,110 domestic abuse crimes recorded by the police in the financial year 2015/16 in Bath and North East Somerset, an average of 93 per month. This is an increase of 24.7% (220 crimes) compared to 2014/15, when there were 890 domestic abuse crimes recorded.</w:t>
            </w:r>
          </w:p>
          <w:p w:rsidR="00B927CF" w:rsidRPr="00B927CF" w:rsidRDefault="00FE34F6" w:rsidP="008942BD">
            <w:pPr>
              <w:pStyle w:val="ListParagraph"/>
              <w:numPr>
                <w:ilvl w:val="0"/>
                <w:numId w:val="22"/>
              </w:numPr>
              <w:tabs>
                <w:tab w:val="left" w:pos="426"/>
              </w:tabs>
              <w:spacing w:after="240"/>
              <w:jc w:val="both"/>
              <w:rPr>
                <w:rFonts w:ascii="Arial" w:eastAsia="Batang" w:hAnsi="Arial" w:cs="Arial"/>
              </w:rPr>
            </w:pPr>
            <w:r w:rsidRPr="00B927CF">
              <w:rPr>
                <w:rFonts w:ascii="Arial" w:eastAsia="Arial" w:hAnsi="Arial" w:cs="Arial"/>
                <w:lang w:val="en"/>
              </w:rPr>
              <w:t>90% (1,327 incidents) of the 1,474 domestic abuse incidents recorded by the</w:t>
            </w:r>
            <w:r w:rsidRPr="00B927CF">
              <w:rPr>
                <w:rFonts w:ascii="Arial" w:eastAsia="Arial" w:hAnsi="Arial" w:cs="Arial"/>
                <w:b/>
                <w:bCs/>
                <w:lang w:val="en"/>
              </w:rPr>
              <w:t xml:space="preserve"> </w:t>
            </w:r>
            <w:r w:rsidRPr="00B927CF">
              <w:rPr>
                <w:rFonts w:ascii="Arial" w:eastAsia="Arial" w:hAnsi="Arial" w:cs="Arial"/>
                <w:bCs/>
                <w:lang w:val="en"/>
              </w:rPr>
              <w:t>police</w:t>
            </w:r>
            <w:r w:rsidRPr="00B927CF">
              <w:rPr>
                <w:rFonts w:ascii="Arial" w:eastAsia="Arial" w:hAnsi="Arial" w:cs="Arial"/>
                <w:lang w:val="en"/>
              </w:rPr>
              <w:t xml:space="preserve"> in Bath and North East Somerset between May 2013 and April 2014 were categorised as low (58% 858 incidents) or medium (32% 469 incidents) risk, compared to the 10% (147 incidents) who were categorised as high risk. </w:t>
            </w:r>
          </w:p>
          <w:p w:rsidR="00FE34F6" w:rsidRPr="00B927CF" w:rsidRDefault="00FE34F6" w:rsidP="008942BD">
            <w:pPr>
              <w:pStyle w:val="ListParagraph"/>
              <w:numPr>
                <w:ilvl w:val="0"/>
                <w:numId w:val="22"/>
              </w:numPr>
              <w:tabs>
                <w:tab w:val="left" w:pos="426"/>
              </w:tabs>
              <w:spacing w:before="240"/>
              <w:jc w:val="both"/>
              <w:rPr>
                <w:rFonts w:ascii="Arial" w:eastAsia="Batang" w:hAnsi="Arial" w:cs="Arial"/>
              </w:rPr>
            </w:pPr>
            <w:r w:rsidRPr="00B927CF">
              <w:rPr>
                <w:rFonts w:ascii="Arial" w:eastAsia="Batang" w:hAnsi="Arial" w:cs="Arial"/>
              </w:rPr>
              <w:t>The cost of domestic abuse in Bath and North East Somerset is estimated to be over £17 million per annum, (using the tool developed by Walby 2008/09). This includes £3.6 million in health services for physical and mental health treatment.</w:t>
            </w:r>
          </w:p>
          <w:p w:rsidR="005679FB" w:rsidRDefault="005679FB" w:rsidP="006E133D">
            <w:pPr>
              <w:pStyle w:val="ListParagraph"/>
              <w:tabs>
                <w:tab w:val="left" w:pos="426"/>
              </w:tabs>
              <w:spacing w:before="240"/>
              <w:ind w:left="0"/>
              <w:jc w:val="both"/>
            </w:pPr>
          </w:p>
        </w:tc>
      </w:tr>
    </w:tbl>
    <w:p w:rsidR="00CD2E93" w:rsidRPr="00423664" w:rsidRDefault="00FE34F6" w:rsidP="00423664">
      <w:pPr>
        <w:widowControl w:val="0"/>
        <w:jc w:val="right"/>
        <w:rPr>
          <w:rFonts w:ascii="Arial" w:eastAsia="Times New Roman" w:hAnsi="Arial" w:cs="Arial"/>
          <w:color w:val="5B5B5B"/>
          <w:sz w:val="24"/>
          <w:szCs w:val="24"/>
          <w:lang w:val="en" w:eastAsia="en-GB" w:bidi="en-GB"/>
        </w:rPr>
      </w:pPr>
      <w:r w:rsidRPr="002E3E98">
        <w:rPr>
          <w:rFonts w:ascii="Arial" w:eastAsia="Times New Roman" w:hAnsi="Arial" w:cs="Arial"/>
          <w:color w:val="5B5B5B"/>
          <w:sz w:val="24"/>
          <w:szCs w:val="24"/>
          <w:lang w:val="en" w:eastAsia="en-GB" w:bidi="en-GB"/>
        </w:rPr>
        <w:t xml:space="preserve"> </w:t>
      </w:r>
      <w:r w:rsidR="002E3E98" w:rsidRPr="002E3E98">
        <w:rPr>
          <w:rFonts w:ascii="Arial" w:eastAsia="Times New Roman" w:hAnsi="Arial" w:cs="Arial"/>
          <w:color w:val="5B5B5B"/>
          <w:sz w:val="24"/>
          <w:szCs w:val="24"/>
          <w:lang w:val="en" w:eastAsia="en-GB" w:bidi="en-GB"/>
        </w:rPr>
        <w:t xml:space="preserve">(Source: Joint Strategic Needs Assessment, </w:t>
      </w:r>
      <w:hyperlink r:id="rId13" w:history="1">
        <w:r w:rsidR="002E3E98" w:rsidRPr="002E3E98">
          <w:rPr>
            <w:rFonts w:ascii="Arial" w:eastAsia="Calibri" w:hAnsi="Arial" w:cs="Arial"/>
            <w:color w:val="0000FF" w:themeColor="hyperlink"/>
            <w:sz w:val="24"/>
            <w:szCs w:val="24"/>
            <w:u w:val="single"/>
          </w:rPr>
          <w:t>www.bathnes.gov.uk/jsna</w:t>
        </w:r>
      </w:hyperlink>
      <w:r w:rsidR="002E3E98" w:rsidRPr="002E3E98">
        <w:rPr>
          <w:rFonts w:ascii="Arial" w:eastAsia="Calibri" w:hAnsi="Arial" w:cs="Arial"/>
        </w:rPr>
        <w:t xml:space="preserve">) </w:t>
      </w:r>
    </w:p>
    <w:p w:rsidR="005B1B69" w:rsidRPr="00B927CF" w:rsidRDefault="00FE34F6" w:rsidP="008942BD">
      <w:pPr>
        <w:pStyle w:val="Heading3"/>
        <w:numPr>
          <w:ilvl w:val="1"/>
          <w:numId w:val="17"/>
        </w:numPr>
        <w:rPr>
          <w:rFonts w:ascii="Arial" w:hAnsi="Arial" w:cs="Arial"/>
          <w:sz w:val="24"/>
          <w:szCs w:val="24"/>
        </w:rPr>
      </w:pPr>
      <w:r>
        <w:rPr>
          <w:rFonts w:ascii="Arial" w:eastAsia="Batang" w:hAnsi="Arial" w:cs="Arial"/>
          <w:sz w:val="24"/>
          <w:szCs w:val="24"/>
          <w:lang w:eastAsia="en-GB" w:bidi="en-GB"/>
        </w:rPr>
        <w:t xml:space="preserve"> </w:t>
      </w:r>
      <w:bookmarkStart w:id="25" w:name="_Toc487031371"/>
      <w:r w:rsidR="005F2407" w:rsidRPr="005F2407">
        <w:rPr>
          <w:rFonts w:ascii="Arial" w:hAnsi="Arial" w:cs="Arial"/>
          <w:sz w:val="24"/>
          <w:szCs w:val="24"/>
        </w:rPr>
        <w:t>Survivor profiles</w:t>
      </w:r>
      <w:bookmarkEnd w:id="25"/>
    </w:p>
    <w:p w:rsidR="005F2407" w:rsidRPr="005B1B69" w:rsidRDefault="005F2407" w:rsidP="008942BD">
      <w:pPr>
        <w:pStyle w:val="Heading4"/>
        <w:numPr>
          <w:ilvl w:val="0"/>
          <w:numId w:val="15"/>
        </w:numPr>
        <w:spacing w:before="0"/>
        <w:rPr>
          <w:rFonts w:ascii="Arial" w:hAnsi="Arial" w:cs="Arial"/>
          <w:sz w:val="24"/>
          <w:szCs w:val="24"/>
        </w:rPr>
      </w:pPr>
      <w:r w:rsidRPr="005B1B69">
        <w:rPr>
          <w:rFonts w:ascii="Arial" w:hAnsi="Arial" w:cs="Arial"/>
          <w:sz w:val="24"/>
          <w:szCs w:val="24"/>
        </w:rPr>
        <w:t>Gender</w:t>
      </w:r>
    </w:p>
    <w:p w:rsidR="00674219" w:rsidRPr="00BD5B6A" w:rsidRDefault="005F2407" w:rsidP="00BD5B6A">
      <w:pPr>
        <w:rPr>
          <w:rFonts w:ascii="Arial" w:eastAsia="Batang" w:hAnsi="Arial" w:cs="Arial"/>
        </w:rPr>
      </w:pPr>
      <w:r w:rsidRPr="00BD5B6A">
        <w:rPr>
          <w:rFonts w:ascii="Arial" w:eastAsia="Batang" w:hAnsi="Arial" w:cs="Arial"/>
        </w:rPr>
        <w:t xml:space="preserve">Southside’s Insights data for </w:t>
      </w:r>
      <w:r w:rsidR="009A645C" w:rsidRPr="00BD5B6A">
        <w:rPr>
          <w:rFonts w:ascii="Arial" w:eastAsia="Batang" w:hAnsi="Arial" w:cs="Arial"/>
        </w:rPr>
        <w:t xml:space="preserve">2015/16 </w:t>
      </w:r>
      <w:r w:rsidRPr="00BD5B6A">
        <w:rPr>
          <w:rFonts w:ascii="Arial" w:hAnsi="Arial" w:cs="Arial"/>
        </w:rPr>
        <w:t xml:space="preserve">shows </w:t>
      </w:r>
      <w:r w:rsidRPr="00BD5B6A">
        <w:rPr>
          <w:rFonts w:ascii="Arial" w:eastAsia="Batang" w:hAnsi="Arial" w:cs="Arial"/>
        </w:rPr>
        <w:t>94% of victims supported by Southside domestic abuse service were female</w:t>
      </w:r>
      <w:r w:rsidR="00EA2C54" w:rsidRPr="00BD5B6A">
        <w:rPr>
          <w:rFonts w:ascii="Arial" w:eastAsia="Batang" w:hAnsi="Arial" w:cs="Arial"/>
        </w:rPr>
        <w:t>.</w:t>
      </w:r>
    </w:p>
    <w:p w:rsidR="005F2407" w:rsidRPr="005B1B69" w:rsidRDefault="005F2407" w:rsidP="008942BD">
      <w:pPr>
        <w:pStyle w:val="Heading4"/>
        <w:keepNext w:val="0"/>
        <w:keepLines w:val="0"/>
        <w:widowControl w:val="0"/>
        <w:numPr>
          <w:ilvl w:val="0"/>
          <w:numId w:val="15"/>
        </w:numPr>
        <w:spacing w:before="0"/>
        <w:jc w:val="both"/>
        <w:rPr>
          <w:rFonts w:ascii="Arial" w:hAnsi="Arial" w:cs="Arial"/>
          <w:sz w:val="24"/>
          <w:szCs w:val="24"/>
        </w:rPr>
      </w:pPr>
      <w:r w:rsidRPr="005B1B69">
        <w:rPr>
          <w:rFonts w:ascii="Arial" w:hAnsi="Arial" w:cs="Arial"/>
          <w:sz w:val="24"/>
          <w:szCs w:val="24"/>
        </w:rPr>
        <w:t>Age</w:t>
      </w:r>
    </w:p>
    <w:p w:rsidR="00F03F23" w:rsidRPr="00BD5B6A" w:rsidRDefault="000B2B53" w:rsidP="00BD5B6A">
      <w:pPr>
        <w:rPr>
          <w:rFonts w:ascii="Arial" w:eastAsia="Batang" w:hAnsi="Arial" w:cs="Arial"/>
        </w:rPr>
      </w:pPr>
      <w:r w:rsidRPr="00BD5B6A">
        <w:rPr>
          <w:rFonts w:ascii="Arial" w:eastAsia="Batang" w:hAnsi="Arial" w:cs="Arial"/>
        </w:rPr>
        <w:t xml:space="preserve">12% of survivors </w:t>
      </w:r>
      <w:r w:rsidR="009A645C" w:rsidRPr="00BD5B6A">
        <w:rPr>
          <w:rFonts w:ascii="Arial" w:eastAsia="Batang" w:hAnsi="Arial" w:cs="Arial"/>
        </w:rPr>
        <w:t xml:space="preserve">supported by Southside domestic abuse service in 2015/16 </w:t>
      </w:r>
      <w:r w:rsidRPr="00BD5B6A">
        <w:rPr>
          <w:rFonts w:ascii="Arial" w:eastAsia="Batang" w:hAnsi="Arial" w:cs="Arial"/>
        </w:rPr>
        <w:t>were under 21 years old</w:t>
      </w:r>
      <w:r w:rsidR="00F03F23" w:rsidRPr="00BD5B6A">
        <w:rPr>
          <w:rFonts w:ascii="Arial" w:eastAsia="Batang" w:hAnsi="Arial" w:cs="Arial"/>
        </w:rPr>
        <w:t>.</w:t>
      </w:r>
    </w:p>
    <w:p w:rsidR="000B2B53" w:rsidRPr="005B1B69" w:rsidRDefault="005F2407" w:rsidP="008942BD">
      <w:pPr>
        <w:pStyle w:val="Heading4"/>
        <w:keepNext w:val="0"/>
        <w:keepLines w:val="0"/>
        <w:widowControl w:val="0"/>
        <w:numPr>
          <w:ilvl w:val="0"/>
          <w:numId w:val="15"/>
        </w:numPr>
        <w:spacing w:before="0"/>
        <w:jc w:val="both"/>
        <w:rPr>
          <w:rFonts w:ascii="Arial" w:hAnsi="Arial" w:cs="Arial"/>
          <w:sz w:val="24"/>
          <w:szCs w:val="24"/>
        </w:rPr>
      </w:pPr>
      <w:r w:rsidRPr="005B1B69">
        <w:rPr>
          <w:rFonts w:ascii="Arial" w:hAnsi="Arial" w:cs="Arial"/>
          <w:sz w:val="24"/>
          <w:szCs w:val="24"/>
        </w:rPr>
        <w:t xml:space="preserve">Ethnicity </w:t>
      </w:r>
    </w:p>
    <w:p w:rsidR="00F03F23" w:rsidRPr="00573CE4" w:rsidRDefault="000B2B53" w:rsidP="00573CE4">
      <w:pPr>
        <w:widowControl w:val="0"/>
        <w:jc w:val="both"/>
        <w:rPr>
          <w:rFonts w:ascii="Arial" w:hAnsi="Arial" w:cs="Arial"/>
          <w:sz w:val="24"/>
          <w:szCs w:val="24"/>
          <w:lang w:eastAsia="en-GB" w:bidi="en-GB"/>
        </w:rPr>
      </w:pPr>
      <w:bookmarkStart w:id="26" w:name="_Toc482707961"/>
      <w:r w:rsidRPr="00573CE4">
        <w:rPr>
          <w:rFonts w:ascii="Arial" w:hAnsi="Arial" w:cs="Arial"/>
          <w:sz w:val="24"/>
          <w:szCs w:val="24"/>
          <w:lang w:eastAsia="en-GB" w:bidi="en-GB"/>
        </w:rPr>
        <w:t xml:space="preserve">10% of </w:t>
      </w:r>
      <w:r w:rsidR="00B5502B" w:rsidRPr="00573CE4">
        <w:rPr>
          <w:rFonts w:ascii="Arial" w:hAnsi="Arial" w:cs="Arial"/>
          <w:sz w:val="24"/>
          <w:szCs w:val="24"/>
          <w:lang w:eastAsia="en-GB" w:bidi="en-GB"/>
        </w:rPr>
        <w:t xml:space="preserve">survivors </w:t>
      </w:r>
      <w:r w:rsidRPr="00573CE4">
        <w:rPr>
          <w:rFonts w:ascii="Arial" w:hAnsi="Arial" w:cs="Arial"/>
          <w:sz w:val="24"/>
          <w:szCs w:val="24"/>
          <w:lang w:eastAsia="en-GB" w:bidi="en-GB"/>
        </w:rPr>
        <w:t>supported by Southside are from Black minority ethnic backgrounds</w:t>
      </w:r>
      <w:bookmarkEnd w:id="26"/>
      <w:r w:rsidR="00CA7C9A" w:rsidRPr="00573CE4">
        <w:rPr>
          <w:rFonts w:ascii="Arial" w:hAnsi="Arial" w:cs="Arial"/>
          <w:sz w:val="24"/>
          <w:szCs w:val="24"/>
          <w:lang w:eastAsia="en-GB" w:bidi="en-GB"/>
        </w:rPr>
        <w:t>.</w:t>
      </w:r>
    </w:p>
    <w:p w:rsidR="005F2407" w:rsidRPr="005B1B69" w:rsidRDefault="005F2407" w:rsidP="008942BD">
      <w:pPr>
        <w:pStyle w:val="Heading4"/>
        <w:numPr>
          <w:ilvl w:val="0"/>
          <w:numId w:val="15"/>
        </w:numPr>
        <w:spacing w:before="0"/>
        <w:rPr>
          <w:rFonts w:ascii="Arial" w:hAnsi="Arial" w:cs="Arial"/>
          <w:sz w:val="24"/>
          <w:szCs w:val="24"/>
        </w:rPr>
      </w:pPr>
      <w:r w:rsidRPr="005B1B69">
        <w:rPr>
          <w:rFonts w:ascii="Arial" w:hAnsi="Arial" w:cs="Arial"/>
          <w:sz w:val="24"/>
          <w:szCs w:val="24"/>
        </w:rPr>
        <w:t>Sexual orientation</w:t>
      </w:r>
    </w:p>
    <w:p w:rsidR="000B2B53" w:rsidRPr="00573CE4" w:rsidRDefault="00B5502B" w:rsidP="00573CE4">
      <w:pPr>
        <w:widowControl w:val="0"/>
        <w:rPr>
          <w:rFonts w:ascii="Arial" w:hAnsi="Arial" w:cs="Arial"/>
          <w:sz w:val="24"/>
          <w:szCs w:val="24"/>
        </w:rPr>
      </w:pPr>
      <w:bookmarkStart w:id="27" w:name="_Toc482707962"/>
      <w:r w:rsidRPr="00573CE4">
        <w:rPr>
          <w:rFonts w:ascii="Arial" w:hAnsi="Arial" w:cs="Arial"/>
          <w:sz w:val="24"/>
          <w:szCs w:val="24"/>
        </w:rPr>
        <w:t>According to Insights data for</w:t>
      </w:r>
      <w:r w:rsidR="000E0E7C" w:rsidRPr="00573CE4">
        <w:rPr>
          <w:rFonts w:ascii="Arial" w:hAnsi="Arial" w:cs="Arial"/>
          <w:sz w:val="24"/>
          <w:szCs w:val="24"/>
        </w:rPr>
        <w:t xml:space="preserve"> 2015/16</w:t>
      </w:r>
      <w:r w:rsidRPr="00573CE4">
        <w:rPr>
          <w:rFonts w:ascii="Arial" w:hAnsi="Arial" w:cs="Arial"/>
          <w:sz w:val="24"/>
          <w:szCs w:val="24"/>
        </w:rPr>
        <w:t xml:space="preserve">, </w:t>
      </w:r>
      <w:r w:rsidR="000B2B53" w:rsidRPr="00573CE4">
        <w:rPr>
          <w:rFonts w:ascii="Arial" w:hAnsi="Arial" w:cs="Arial"/>
          <w:sz w:val="24"/>
          <w:szCs w:val="24"/>
        </w:rPr>
        <w:t xml:space="preserve">4% of survivors </w:t>
      </w:r>
      <w:r w:rsidRPr="00573CE4">
        <w:rPr>
          <w:rFonts w:ascii="Arial" w:hAnsi="Arial" w:cs="Arial"/>
          <w:sz w:val="24"/>
          <w:szCs w:val="24"/>
        </w:rPr>
        <w:t xml:space="preserve">supported by Southside </w:t>
      </w:r>
      <w:r w:rsidR="000B2B53" w:rsidRPr="00573CE4">
        <w:rPr>
          <w:rFonts w:ascii="Arial" w:hAnsi="Arial" w:cs="Arial"/>
          <w:sz w:val="24"/>
          <w:szCs w:val="24"/>
        </w:rPr>
        <w:t>were Lesbian, Gay, Bisexual or Transgender</w:t>
      </w:r>
      <w:r w:rsidRPr="00573CE4">
        <w:rPr>
          <w:rFonts w:ascii="Arial" w:hAnsi="Arial" w:cs="Arial"/>
          <w:sz w:val="24"/>
          <w:szCs w:val="24"/>
        </w:rPr>
        <w:t>.</w:t>
      </w:r>
      <w:bookmarkEnd w:id="27"/>
      <w:r w:rsidR="000B2B53" w:rsidRPr="00573CE4">
        <w:rPr>
          <w:rFonts w:ascii="Arial" w:hAnsi="Arial" w:cs="Arial"/>
          <w:sz w:val="24"/>
          <w:szCs w:val="24"/>
        </w:rPr>
        <w:t xml:space="preserve"> </w:t>
      </w:r>
    </w:p>
    <w:p w:rsidR="004041AA" w:rsidRPr="008B49A0" w:rsidRDefault="00B5502B" w:rsidP="008B49A0">
      <w:pPr>
        <w:widowControl w:val="0"/>
        <w:rPr>
          <w:rFonts w:ascii="Arial" w:hAnsi="Arial" w:cs="Arial"/>
          <w:sz w:val="24"/>
          <w:szCs w:val="24"/>
        </w:rPr>
      </w:pPr>
      <w:r w:rsidRPr="00573CE4">
        <w:rPr>
          <w:rFonts w:ascii="Arial" w:hAnsi="Arial" w:cs="Arial"/>
          <w:sz w:val="24"/>
          <w:szCs w:val="24"/>
        </w:rPr>
        <w:t>Public Health England estimates an overall proportion of 2.5% of the population self-identifying as LGB. This would equate to nearly 3,900 persons aged 16+ in B&amp;NES. (Public Health E</w:t>
      </w:r>
      <w:r w:rsidR="00D36C8E" w:rsidRPr="00573CE4">
        <w:rPr>
          <w:rFonts w:ascii="Arial" w:hAnsi="Arial" w:cs="Arial"/>
          <w:sz w:val="24"/>
          <w:szCs w:val="24"/>
        </w:rPr>
        <w:t>ngland, 2017).</w:t>
      </w:r>
    </w:p>
    <w:p w:rsidR="005F2407" w:rsidRPr="005B1B69" w:rsidRDefault="005F2407" w:rsidP="008942BD">
      <w:pPr>
        <w:pStyle w:val="Heading4"/>
        <w:keepNext w:val="0"/>
        <w:keepLines w:val="0"/>
        <w:widowControl w:val="0"/>
        <w:numPr>
          <w:ilvl w:val="0"/>
          <w:numId w:val="15"/>
        </w:numPr>
        <w:spacing w:before="0"/>
        <w:rPr>
          <w:rFonts w:ascii="Arial" w:hAnsi="Arial" w:cs="Arial"/>
          <w:sz w:val="24"/>
          <w:szCs w:val="24"/>
        </w:rPr>
      </w:pPr>
      <w:r w:rsidRPr="005B1B69">
        <w:rPr>
          <w:rFonts w:ascii="Arial" w:hAnsi="Arial" w:cs="Arial"/>
          <w:sz w:val="24"/>
          <w:szCs w:val="24"/>
        </w:rPr>
        <w:t xml:space="preserve">Ill health and disability </w:t>
      </w:r>
    </w:p>
    <w:p w:rsidR="000B2B53" w:rsidRPr="00573CE4" w:rsidRDefault="000B2B53" w:rsidP="00573CE4">
      <w:pPr>
        <w:widowControl w:val="0"/>
        <w:jc w:val="both"/>
        <w:rPr>
          <w:rFonts w:ascii="Arial" w:hAnsi="Arial" w:cs="Arial"/>
          <w:sz w:val="24"/>
          <w:szCs w:val="24"/>
          <w:lang w:eastAsia="en-GB" w:bidi="en-GB"/>
        </w:rPr>
      </w:pPr>
      <w:bookmarkStart w:id="28" w:name="_Toc482707963"/>
      <w:r w:rsidRPr="00573CE4">
        <w:rPr>
          <w:rFonts w:ascii="Arial" w:hAnsi="Arial" w:cs="Arial"/>
          <w:sz w:val="24"/>
          <w:szCs w:val="24"/>
          <w:lang w:eastAsia="en-GB" w:bidi="en-GB"/>
        </w:rPr>
        <w:t>Women who experience ill-health and disability in Bath and North East Somerset are almost twice as likely to experience domestic abuse as those who do not.</w:t>
      </w:r>
      <w:bookmarkEnd w:id="28"/>
    </w:p>
    <w:p w:rsidR="00EA2C54" w:rsidRPr="00573CE4" w:rsidRDefault="000B2B53" w:rsidP="00573CE4">
      <w:pPr>
        <w:widowControl w:val="0"/>
        <w:jc w:val="both"/>
        <w:rPr>
          <w:rFonts w:ascii="Arial" w:hAnsi="Arial" w:cs="Arial"/>
          <w:sz w:val="24"/>
          <w:szCs w:val="24"/>
          <w:lang w:eastAsia="en-GB" w:bidi="en-GB"/>
        </w:rPr>
      </w:pPr>
      <w:bookmarkStart w:id="29" w:name="_Toc482707964"/>
      <w:r w:rsidRPr="00573CE4">
        <w:rPr>
          <w:rFonts w:ascii="Arial" w:hAnsi="Arial" w:cs="Arial"/>
          <w:color w:val="000000"/>
          <w:sz w:val="24"/>
          <w:szCs w:val="24"/>
          <w:lang w:eastAsia="en-GB" w:bidi="en-GB"/>
        </w:rPr>
        <w:t xml:space="preserve">50% </w:t>
      </w:r>
      <w:r w:rsidR="004041AA" w:rsidRPr="00573CE4">
        <w:rPr>
          <w:rFonts w:ascii="Arial" w:hAnsi="Arial" w:cs="Arial"/>
          <w:color w:val="000000"/>
          <w:sz w:val="24"/>
          <w:szCs w:val="24"/>
          <w:lang w:eastAsia="en-GB" w:bidi="en-GB"/>
        </w:rPr>
        <w:t xml:space="preserve">survivors </w:t>
      </w:r>
      <w:r w:rsidRPr="00573CE4">
        <w:rPr>
          <w:rFonts w:ascii="Arial" w:hAnsi="Arial" w:cs="Arial"/>
          <w:color w:val="000000"/>
          <w:sz w:val="24"/>
          <w:szCs w:val="24"/>
          <w:lang w:eastAsia="en-GB" w:bidi="en-GB"/>
        </w:rPr>
        <w:t>presented with mental ill health with 18% having planned or attempted suicide</w:t>
      </w:r>
      <w:r w:rsidR="004041AA" w:rsidRPr="00573CE4">
        <w:rPr>
          <w:rFonts w:ascii="Arial" w:hAnsi="Arial" w:cs="Arial"/>
          <w:color w:val="000000"/>
          <w:sz w:val="24"/>
          <w:szCs w:val="24"/>
          <w:lang w:eastAsia="en-GB" w:bidi="en-GB"/>
        </w:rPr>
        <w:t>.</w:t>
      </w:r>
      <w:bookmarkEnd w:id="29"/>
    </w:p>
    <w:p w:rsidR="00D36C8E" w:rsidRPr="00573CE4" w:rsidRDefault="005F2407" w:rsidP="00573CE4">
      <w:pPr>
        <w:widowControl w:val="0"/>
        <w:jc w:val="both"/>
        <w:rPr>
          <w:rFonts w:ascii="Arial" w:hAnsi="Arial" w:cs="Arial"/>
          <w:sz w:val="24"/>
          <w:szCs w:val="24"/>
          <w:lang w:eastAsia="en-GB" w:bidi="en-GB"/>
        </w:rPr>
      </w:pPr>
      <w:bookmarkStart w:id="30" w:name="_Toc482707965"/>
      <w:r w:rsidRPr="00573CE4">
        <w:rPr>
          <w:rFonts w:ascii="Arial" w:hAnsi="Arial" w:cs="Arial"/>
          <w:sz w:val="24"/>
          <w:szCs w:val="24"/>
        </w:rPr>
        <w:t>18%</w:t>
      </w:r>
      <w:r w:rsidR="000B2B53" w:rsidRPr="00573CE4">
        <w:rPr>
          <w:rFonts w:ascii="Arial" w:hAnsi="Arial" w:cs="Arial"/>
          <w:sz w:val="24"/>
          <w:szCs w:val="24"/>
        </w:rPr>
        <w:t xml:space="preserve"> of survivors of domestic abuse </w:t>
      </w:r>
      <w:r w:rsidRPr="00573CE4">
        <w:rPr>
          <w:rFonts w:ascii="Arial" w:hAnsi="Arial" w:cs="Arial"/>
          <w:sz w:val="24"/>
          <w:szCs w:val="24"/>
        </w:rPr>
        <w:t>presented with substance misuse problems</w:t>
      </w:r>
      <w:r w:rsidR="000B2B53" w:rsidRPr="00573CE4">
        <w:rPr>
          <w:rFonts w:ascii="Arial" w:hAnsi="Arial" w:cs="Arial"/>
          <w:sz w:val="24"/>
          <w:szCs w:val="24"/>
        </w:rPr>
        <w:t xml:space="preserve"> according to Southside’s Insights data.</w:t>
      </w:r>
      <w:bookmarkEnd w:id="30"/>
    </w:p>
    <w:p w:rsidR="00D36C8E" w:rsidRPr="00573CE4" w:rsidRDefault="00D36C8E" w:rsidP="00573CE4">
      <w:pPr>
        <w:widowControl w:val="0"/>
        <w:jc w:val="both"/>
        <w:rPr>
          <w:rFonts w:ascii="Arial" w:hAnsi="Arial" w:cs="Arial"/>
          <w:sz w:val="24"/>
          <w:szCs w:val="24"/>
          <w:lang w:eastAsia="en-GB" w:bidi="en-GB"/>
        </w:rPr>
      </w:pPr>
      <w:bookmarkStart w:id="31" w:name="_Toc482707966"/>
      <w:r w:rsidRPr="00573CE4">
        <w:rPr>
          <w:rFonts w:ascii="Arial" w:hAnsi="Arial" w:cs="Arial"/>
          <w:sz w:val="24"/>
          <w:szCs w:val="24"/>
          <w:lang w:eastAsia="en-GB" w:bidi="en-GB"/>
        </w:rPr>
        <w:t>One route of identification for adults at risk is through adult safeguarding processes, where during x year x number of safeguarding adults investigations carried out by Bath and North East Somerset Council Adult Services were in relation to domestic abuse, where the alleged perpetrator was a partner or other family member.</w:t>
      </w:r>
      <w:bookmarkEnd w:id="31"/>
      <w:r w:rsidRPr="00573CE4">
        <w:rPr>
          <w:rFonts w:ascii="Arial" w:hAnsi="Arial" w:cs="Arial"/>
          <w:sz w:val="24"/>
          <w:szCs w:val="24"/>
          <w:lang w:eastAsia="en-GB" w:bidi="en-GB"/>
        </w:rPr>
        <w:t xml:space="preserve"> </w:t>
      </w:r>
    </w:p>
    <w:p w:rsidR="00674219" w:rsidRPr="008B49A0" w:rsidRDefault="00D36C8E" w:rsidP="008B49A0">
      <w:pPr>
        <w:widowControl w:val="0"/>
        <w:jc w:val="both"/>
        <w:rPr>
          <w:rFonts w:ascii="Arial" w:hAnsi="Arial" w:cs="Arial"/>
          <w:sz w:val="24"/>
          <w:szCs w:val="24"/>
          <w:lang w:eastAsia="en-GB" w:bidi="en-GB"/>
        </w:rPr>
      </w:pPr>
      <w:bookmarkStart w:id="32" w:name="_Toc482707967"/>
      <w:r w:rsidRPr="00573CE4">
        <w:rPr>
          <w:rFonts w:ascii="Arial" w:hAnsi="Arial" w:cs="Arial"/>
          <w:sz w:val="24"/>
          <w:szCs w:val="24"/>
          <w:lang w:eastAsia="en-GB" w:bidi="en-GB"/>
        </w:rPr>
        <w:t>From April 2016 onwards, in accordance with the Care Act 2014, domestic abuse, sexual exploitation and modern slavery will be recorded by Adult Safeguarding services by individual abuse categories.</w:t>
      </w:r>
      <w:bookmarkEnd w:id="32"/>
    </w:p>
    <w:p w:rsidR="005F2407" w:rsidRPr="005B1B69" w:rsidRDefault="005F2407" w:rsidP="008942BD">
      <w:pPr>
        <w:pStyle w:val="Heading4"/>
        <w:keepNext w:val="0"/>
        <w:keepLines w:val="0"/>
        <w:widowControl w:val="0"/>
        <w:numPr>
          <w:ilvl w:val="0"/>
          <w:numId w:val="15"/>
        </w:numPr>
        <w:spacing w:before="0"/>
        <w:jc w:val="both"/>
        <w:rPr>
          <w:rFonts w:ascii="Arial" w:hAnsi="Arial" w:cs="Arial"/>
          <w:sz w:val="24"/>
          <w:szCs w:val="24"/>
        </w:rPr>
      </w:pPr>
      <w:r w:rsidRPr="005B1B69">
        <w:rPr>
          <w:rFonts w:ascii="Arial" w:hAnsi="Arial" w:cs="Arial"/>
          <w:sz w:val="24"/>
          <w:szCs w:val="24"/>
        </w:rPr>
        <w:t>Economic status and deprivation</w:t>
      </w:r>
    </w:p>
    <w:p w:rsidR="00573CE4" w:rsidRPr="00573CE4" w:rsidRDefault="000B2B53" w:rsidP="00573CE4">
      <w:pPr>
        <w:widowControl w:val="0"/>
        <w:rPr>
          <w:rFonts w:ascii="Arial" w:hAnsi="Arial" w:cs="Arial"/>
          <w:sz w:val="24"/>
          <w:szCs w:val="24"/>
        </w:rPr>
      </w:pPr>
      <w:bookmarkStart w:id="33" w:name="_Toc482707968"/>
      <w:r w:rsidRPr="00573CE4">
        <w:rPr>
          <w:rFonts w:ascii="Arial" w:hAnsi="Arial" w:cs="Arial"/>
          <w:sz w:val="24"/>
          <w:szCs w:val="24"/>
        </w:rPr>
        <w:t xml:space="preserve">54% of </w:t>
      </w:r>
      <w:r w:rsidR="00B5502B" w:rsidRPr="00573CE4">
        <w:rPr>
          <w:rFonts w:ascii="Arial" w:hAnsi="Arial" w:cs="Arial"/>
          <w:sz w:val="24"/>
          <w:szCs w:val="24"/>
        </w:rPr>
        <w:t xml:space="preserve">survivors </w:t>
      </w:r>
      <w:r w:rsidRPr="00573CE4">
        <w:rPr>
          <w:rFonts w:ascii="Arial" w:hAnsi="Arial" w:cs="Arial"/>
          <w:sz w:val="24"/>
          <w:szCs w:val="24"/>
        </w:rPr>
        <w:t>were not in employment or training</w:t>
      </w:r>
      <w:r w:rsidR="00674219" w:rsidRPr="00573CE4">
        <w:rPr>
          <w:rFonts w:ascii="Arial" w:hAnsi="Arial" w:cs="Arial"/>
          <w:sz w:val="24"/>
          <w:szCs w:val="24"/>
        </w:rPr>
        <w:t xml:space="preserve"> according to the Insights data for 2015/16 from Southside.</w:t>
      </w:r>
      <w:bookmarkEnd w:id="33"/>
      <w:r w:rsidR="00674219" w:rsidRPr="00573CE4">
        <w:rPr>
          <w:rFonts w:ascii="Arial" w:hAnsi="Arial" w:cs="Arial"/>
          <w:sz w:val="24"/>
          <w:szCs w:val="24"/>
        </w:rPr>
        <w:t xml:space="preserve"> </w:t>
      </w:r>
    </w:p>
    <w:p w:rsidR="005F2407" w:rsidRPr="005B1B69" w:rsidRDefault="005F2407" w:rsidP="008942BD">
      <w:pPr>
        <w:pStyle w:val="Heading4"/>
        <w:keepNext w:val="0"/>
        <w:keepLines w:val="0"/>
        <w:widowControl w:val="0"/>
        <w:numPr>
          <w:ilvl w:val="0"/>
          <w:numId w:val="15"/>
        </w:numPr>
        <w:spacing w:before="0"/>
        <w:jc w:val="both"/>
        <w:rPr>
          <w:rFonts w:ascii="Arial" w:hAnsi="Arial" w:cs="Arial"/>
          <w:sz w:val="24"/>
          <w:szCs w:val="24"/>
        </w:rPr>
      </w:pPr>
      <w:r w:rsidRPr="005B1B69">
        <w:rPr>
          <w:rFonts w:ascii="Arial" w:hAnsi="Arial" w:cs="Arial"/>
          <w:sz w:val="24"/>
          <w:szCs w:val="24"/>
        </w:rPr>
        <w:t>Level of risk</w:t>
      </w:r>
    </w:p>
    <w:p w:rsidR="005F2407" w:rsidRPr="00573CE4" w:rsidRDefault="005F2407" w:rsidP="00573CE4">
      <w:pPr>
        <w:widowControl w:val="0"/>
        <w:rPr>
          <w:rFonts w:ascii="Arial" w:hAnsi="Arial" w:cs="Arial"/>
          <w:sz w:val="24"/>
          <w:szCs w:val="24"/>
        </w:rPr>
      </w:pPr>
      <w:bookmarkStart w:id="34" w:name="_Toc482707969"/>
      <w:r w:rsidRPr="00573CE4">
        <w:rPr>
          <w:rFonts w:ascii="Arial" w:hAnsi="Arial" w:cs="Arial"/>
          <w:sz w:val="24"/>
          <w:szCs w:val="24"/>
        </w:rPr>
        <w:t>62% high risk and 64% in Southside’s Insights data met the MARAC threshold with the average length of abuse reported by the victim being 3 years.</w:t>
      </w:r>
      <w:bookmarkEnd w:id="34"/>
    </w:p>
    <w:p w:rsidR="005F2407" w:rsidRPr="005B1B69" w:rsidRDefault="005F2407" w:rsidP="008942BD">
      <w:pPr>
        <w:pStyle w:val="Heading4"/>
        <w:keepNext w:val="0"/>
        <w:keepLines w:val="0"/>
        <w:widowControl w:val="0"/>
        <w:numPr>
          <w:ilvl w:val="0"/>
          <w:numId w:val="15"/>
        </w:numPr>
        <w:jc w:val="both"/>
        <w:rPr>
          <w:rFonts w:ascii="Arial" w:eastAsia="Batang" w:hAnsi="Arial" w:cs="Arial"/>
          <w:sz w:val="24"/>
          <w:szCs w:val="24"/>
          <w:lang w:eastAsia="en-GB" w:bidi="en-GB"/>
        </w:rPr>
      </w:pPr>
      <w:r w:rsidRPr="005B1B69">
        <w:rPr>
          <w:rFonts w:ascii="Arial" w:eastAsia="Batang" w:hAnsi="Arial" w:cs="Arial"/>
          <w:sz w:val="24"/>
          <w:szCs w:val="24"/>
          <w:lang w:eastAsia="en-GB" w:bidi="en-GB"/>
        </w:rPr>
        <w:t>Characteristic of abuse</w:t>
      </w:r>
    </w:p>
    <w:p w:rsidR="000E0E7C" w:rsidRPr="00573CE4" w:rsidRDefault="000E0E7C" w:rsidP="00573CE4">
      <w:pPr>
        <w:widowControl w:val="0"/>
        <w:rPr>
          <w:rFonts w:ascii="Arial" w:hAnsi="Arial" w:cs="Arial"/>
          <w:sz w:val="24"/>
          <w:szCs w:val="24"/>
        </w:rPr>
      </w:pPr>
      <w:bookmarkStart w:id="35" w:name="_Toc482707970"/>
      <w:r w:rsidRPr="00573CE4">
        <w:rPr>
          <w:rFonts w:ascii="Arial" w:hAnsi="Arial" w:cs="Arial"/>
          <w:sz w:val="24"/>
          <w:szCs w:val="24"/>
        </w:rPr>
        <w:t>Southside’s Insights data for 2015/16 shows that:</w:t>
      </w:r>
      <w:bookmarkEnd w:id="35"/>
    </w:p>
    <w:p w:rsidR="000E0E7C" w:rsidRPr="00573CE4" w:rsidRDefault="005F2407" w:rsidP="008942BD">
      <w:pPr>
        <w:pStyle w:val="ListParagraph"/>
        <w:numPr>
          <w:ilvl w:val="0"/>
          <w:numId w:val="35"/>
        </w:numPr>
        <w:rPr>
          <w:rFonts w:ascii="Arial" w:eastAsia="Batang" w:hAnsi="Arial" w:cs="Arial"/>
        </w:rPr>
      </w:pPr>
      <w:bookmarkStart w:id="36" w:name="_Toc482707971"/>
      <w:r w:rsidRPr="00573CE4">
        <w:rPr>
          <w:rFonts w:ascii="Arial" w:eastAsia="Batang" w:hAnsi="Arial" w:cs="Arial"/>
        </w:rPr>
        <w:t>61% reported physical abuse,</w:t>
      </w:r>
      <w:bookmarkEnd w:id="36"/>
    </w:p>
    <w:p w:rsidR="000E0E7C" w:rsidRPr="00573CE4" w:rsidRDefault="005F2407" w:rsidP="008942BD">
      <w:pPr>
        <w:pStyle w:val="ListParagraph"/>
        <w:numPr>
          <w:ilvl w:val="0"/>
          <w:numId w:val="35"/>
        </w:numPr>
        <w:rPr>
          <w:rFonts w:ascii="Arial" w:eastAsia="Batang" w:hAnsi="Arial" w:cs="Arial"/>
        </w:rPr>
      </w:pPr>
      <w:bookmarkStart w:id="37" w:name="_Toc482707972"/>
      <w:r w:rsidRPr="00573CE4">
        <w:rPr>
          <w:rFonts w:ascii="Arial" w:eastAsia="Batang" w:hAnsi="Arial" w:cs="Arial"/>
        </w:rPr>
        <w:t>28% sexual abuse,</w:t>
      </w:r>
      <w:bookmarkEnd w:id="37"/>
      <w:r w:rsidRPr="00573CE4">
        <w:rPr>
          <w:rFonts w:ascii="Arial" w:eastAsia="Batang" w:hAnsi="Arial" w:cs="Arial"/>
        </w:rPr>
        <w:t xml:space="preserve"> </w:t>
      </w:r>
    </w:p>
    <w:p w:rsidR="000E0E7C" w:rsidRPr="00573CE4" w:rsidRDefault="005F2407" w:rsidP="008942BD">
      <w:pPr>
        <w:pStyle w:val="ListParagraph"/>
        <w:numPr>
          <w:ilvl w:val="0"/>
          <w:numId w:val="35"/>
        </w:numPr>
        <w:rPr>
          <w:rFonts w:ascii="Arial" w:eastAsia="Batang" w:hAnsi="Arial" w:cs="Arial"/>
        </w:rPr>
      </w:pPr>
      <w:bookmarkStart w:id="38" w:name="_Toc482707973"/>
      <w:r w:rsidRPr="00573CE4">
        <w:rPr>
          <w:rFonts w:ascii="Arial" w:eastAsia="Batang" w:hAnsi="Arial" w:cs="Arial"/>
        </w:rPr>
        <w:t>84% harassment and stalking,</w:t>
      </w:r>
      <w:bookmarkEnd w:id="38"/>
      <w:r w:rsidRPr="00573CE4">
        <w:rPr>
          <w:rFonts w:ascii="Arial" w:eastAsia="Batang" w:hAnsi="Arial" w:cs="Arial"/>
        </w:rPr>
        <w:t xml:space="preserve"> </w:t>
      </w:r>
    </w:p>
    <w:p w:rsidR="005F2407" w:rsidRPr="00573CE4" w:rsidRDefault="005F2407" w:rsidP="008942BD">
      <w:pPr>
        <w:pStyle w:val="ListParagraph"/>
        <w:numPr>
          <w:ilvl w:val="0"/>
          <w:numId w:val="35"/>
        </w:numPr>
        <w:rPr>
          <w:rFonts w:ascii="Arial" w:eastAsia="Batang" w:hAnsi="Arial" w:cs="Arial"/>
        </w:rPr>
      </w:pPr>
      <w:bookmarkStart w:id="39" w:name="_Toc482707974"/>
      <w:r w:rsidRPr="00573CE4">
        <w:rPr>
          <w:rFonts w:ascii="Arial" w:eastAsia="Batang" w:hAnsi="Arial" w:cs="Arial"/>
        </w:rPr>
        <w:t>84% jealous and controlling behaviour.</w:t>
      </w:r>
      <w:bookmarkEnd w:id="39"/>
      <w:r w:rsidRPr="00573CE4">
        <w:rPr>
          <w:rFonts w:ascii="Arial" w:eastAsia="Batang" w:hAnsi="Arial" w:cs="Arial"/>
        </w:rPr>
        <w:t xml:space="preserve"> </w:t>
      </w:r>
    </w:p>
    <w:p w:rsidR="00B927CF" w:rsidRPr="00573CE4" w:rsidRDefault="00B927CF" w:rsidP="00573CE4">
      <w:pPr>
        <w:widowControl w:val="0"/>
        <w:rPr>
          <w:rFonts w:ascii="Arial" w:hAnsi="Arial" w:cs="Arial"/>
          <w:sz w:val="24"/>
          <w:szCs w:val="24"/>
        </w:rPr>
      </w:pPr>
    </w:p>
    <w:p w:rsidR="000254A5" w:rsidRPr="00B927CF" w:rsidRDefault="00FA21D1" w:rsidP="008942BD">
      <w:pPr>
        <w:pStyle w:val="Heading3"/>
        <w:keepNext w:val="0"/>
        <w:keepLines w:val="0"/>
        <w:widowControl w:val="0"/>
        <w:numPr>
          <w:ilvl w:val="1"/>
          <w:numId w:val="17"/>
        </w:numPr>
        <w:jc w:val="both"/>
        <w:rPr>
          <w:rFonts w:ascii="Arial" w:eastAsia="Batang" w:hAnsi="Arial" w:cs="Arial"/>
          <w:sz w:val="24"/>
          <w:szCs w:val="24"/>
        </w:rPr>
      </w:pPr>
      <w:r>
        <w:rPr>
          <w:rFonts w:ascii="Arial" w:eastAsia="Batang" w:hAnsi="Arial" w:cs="Arial"/>
          <w:sz w:val="24"/>
          <w:szCs w:val="24"/>
        </w:rPr>
        <w:t xml:space="preserve"> </w:t>
      </w:r>
      <w:bookmarkStart w:id="40" w:name="_Toc487031372"/>
      <w:r w:rsidR="00F03F23">
        <w:rPr>
          <w:rFonts w:ascii="Arial" w:eastAsia="Batang" w:hAnsi="Arial" w:cs="Arial"/>
          <w:sz w:val="24"/>
          <w:szCs w:val="24"/>
        </w:rPr>
        <w:t>Perpetrator</w:t>
      </w:r>
      <w:r w:rsidR="000B2B53" w:rsidRPr="000B2B53">
        <w:rPr>
          <w:rFonts w:ascii="Arial" w:eastAsia="Batang" w:hAnsi="Arial" w:cs="Arial"/>
          <w:sz w:val="24"/>
          <w:szCs w:val="24"/>
        </w:rPr>
        <w:t xml:space="preserve"> profile</w:t>
      </w:r>
      <w:bookmarkEnd w:id="40"/>
    </w:p>
    <w:p w:rsidR="00EA2C54" w:rsidRPr="005B1B69" w:rsidRDefault="006E133D" w:rsidP="000254A5">
      <w:pPr>
        <w:pStyle w:val="Heading4"/>
        <w:keepNext w:val="0"/>
        <w:keepLines w:val="0"/>
        <w:widowControl w:val="0"/>
        <w:spacing w:before="0"/>
        <w:jc w:val="both"/>
        <w:rPr>
          <w:rFonts w:ascii="Arial" w:hAnsi="Arial" w:cs="Arial"/>
          <w:sz w:val="24"/>
          <w:szCs w:val="24"/>
        </w:rPr>
      </w:pPr>
      <w:r>
        <w:rPr>
          <w:rFonts w:ascii="Arial" w:hAnsi="Arial" w:cs="Arial"/>
          <w:sz w:val="24"/>
          <w:szCs w:val="24"/>
        </w:rPr>
        <w:t>i</w:t>
      </w:r>
      <w:r w:rsidR="000254A5">
        <w:rPr>
          <w:rFonts w:ascii="Arial" w:hAnsi="Arial" w:cs="Arial"/>
          <w:sz w:val="24"/>
          <w:szCs w:val="24"/>
        </w:rPr>
        <w:tab/>
      </w:r>
      <w:r w:rsidR="00EA2C54" w:rsidRPr="005B1B69">
        <w:rPr>
          <w:rFonts w:ascii="Arial" w:hAnsi="Arial" w:cs="Arial"/>
          <w:sz w:val="24"/>
          <w:szCs w:val="24"/>
        </w:rPr>
        <w:t>Gender</w:t>
      </w:r>
    </w:p>
    <w:p w:rsidR="00EA2C54" w:rsidRPr="00573CE4" w:rsidRDefault="00EA2C54" w:rsidP="00573CE4">
      <w:pPr>
        <w:jc w:val="both"/>
        <w:rPr>
          <w:rFonts w:ascii="Arial" w:hAnsi="Arial" w:cs="Arial"/>
          <w:sz w:val="24"/>
          <w:szCs w:val="24"/>
          <w:lang w:eastAsia="en-GB" w:bidi="en-GB"/>
        </w:rPr>
      </w:pPr>
      <w:bookmarkStart w:id="41" w:name="_Toc482707976"/>
      <w:r w:rsidRPr="00573CE4">
        <w:rPr>
          <w:rFonts w:ascii="Arial" w:hAnsi="Arial" w:cs="Arial"/>
          <w:sz w:val="24"/>
          <w:szCs w:val="24"/>
          <w:lang w:eastAsia="en-GB" w:bidi="en-GB"/>
        </w:rPr>
        <w:t>79% of all recorded perpetrators of domestic abuse crimes in Bath and North East Somerset were male.</w:t>
      </w:r>
      <w:bookmarkEnd w:id="41"/>
    </w:p>
    <w:p w:rsidR="00EA2C54" w:rsidRPr="005B1B69" w:rsidRDefault="006E133D" w:rsidP="000254A5">
      <w:pPr>
        <w:pStyle w:val="Heading4"/>
        <w:keepNext w:val="0"/>
        <w:keepLines w:val="0"/>
        <w:widowControl w:val="0"/>
        <w:jc w:val="both"/>
        <w:rPr>
          <w:rFonts w:ascii="Arial" w:eastAsia="Batang" w:hAnsi="Arial" w:cs="Arial"/>
          <w:color w:val="000000"/>
          <w:sz w:val="24"/>
          <w:szCs w:val="24"/>
          <w:lang w:eastAsia="en-GB" w:bidi="en-GB"/>
        </w:rPr>
      </w:pPr>
      <w:r>
        <w:rPr>
          <w:rFonts w:ascii="Arial" w:hAnsi="Arial" w:cs="Arial"/>
          <w:sz w:val="24"/>
          <w:szCs w:val="24"/>
        </w:rPr>
        <w:t>ii</w:t>
      </w:r>
      <w:r w:rsidR="000254A5">
        <w:rPr>
          <w:rFonts w:ascii="Arial" w:hAnsi="Arial" w:cs="Arial"/>
          <w:sz w:val="24"/>
          <w:szCs w:val="24"/>
        </w:rPr>
        <w:t xml:space="preserve"> </w:t>
      </w:r>
      <w:r w:rsidR="000254A5">
        <w:rPr>
          <w:rFonts w:ascii="Arial" w:hAnsi="Arial" w:cs="Arial"/>
          <w:sz w:val="24"/>
          <w:szCs w:val="24"/>
        </w:rPr>
        <w:tab/>
      </w:r>
      <w:r w:rsidR="00EA2C54" w:rsidRPr="005B1B69">
        <w:rPr>
          <w:rFonts w:ascii="Arial" w:hAnsi="Arial" w:cs="Arial"/>
          <w:sz w:val="24"/>
          <w:szCs w:val="24"/>
        </w:rPr>
        <w:t>Age</w:t>
      </w:r>
      <w:r w:rsidR="00EA2C54" w:rsidRPr="005B1B69">
        <w:rPr>
          <w:rFonts w:ascii="Arial" w:eastAsia="Batang" w:hAnsi="Arial" w:cs="Arial"/>
          <w:color w:val="000000"/>
          <w:sz w:val="24"/>
          <w:szCs w:val="24"/>
          <w:lang w:eastAsia="en-GB" w:bidi="en-GB"/>
        </w:rPr>
        <w:t xml:space="preserve"> </w:t>
      </w:r>
    </w:p>
    <w:p w:rsidR="006614FB" w:rsidRDefault="00EA2C54" w:rsidP="00FA21D1">
      <w:pPr>
        <w:widowControl w:val="0"/>
        <w:jc w:val="both"/>
      </w:pPr>
      <w:r w:rsidRPr="00EA2C54">
        <w:rPr>
          <w:rFonts w:ascii="Arial" w:eastAsia="Batang" w:hAnsi="Arial" w:cs="Arial"/>
          <w:bCs/>
          <w:color w:val="000000"/>
          <w:sz w:val="24"/>
          <w:szCs w:val="24"/>
          <w:lang w:eastAsia="en-GB" w:bidi="en-GB"/>
        </w:rPr>
        <w:t>Over half of the domestic abuse crimes recorded between 2010 and 2012 were perpetrated by people 33 years old and under</w:t>
      </w:r>
      <w:r w:rsidR="00674219">
        <w:rPr>
          <w:rFonts w:ascii="Arial" w:eastAsia="Batang" w:hAnsi="Arial" w:cs="Arial"/>
          <w:bCs/>
          <w:color w:val="000000"/>
          <w:sz w:val="24"/>
          <w:szCs w:val="24"/>
          <w:lang w:eastAsia="en-GB" w:bidi="en-GB"/>
        </w:rPr>
        <w:t>.</w:t>
      </w:r>
      <w:r w:rsidR="006614FB" w:rsidRPr="006614FB">
        <w:t xml:space="preserve"> </w:t>
      </w:r>
    </w:p>
    <w:p w:rsidR="00EA2C54" w:rsidRDefault="006614FB" w:rsidP="00FA21D1">
      <w:pPr>
        <w:widowControl w:val="0"/>
        <w:jc w:val="both"/>
        <w:rPr>
          <w:rFonts w:ascii="Arial" w:hAnsi="Arial" w:cs="Arial"/>
        </w:rPr>
      </w:pPr>
      <w:r w:rsidRPr="006614FB">
        <w:rPr>
          <w:rFonts w:ascii="Arial" w:eastAsia="Batang" w:hAnsi="Arial" w:cs="Arial"/>
          <w:bCs/>
          <w:color w:val="000000"/>
          <w:sz w:val="24"/>
          <w:szCs w:val="24"/>
          <w:lang w:eastAsia="en-GB" w:bidi="en-GB"/>
        </w:rPr>
        <w:t xml:space="preserve">In 2016/17, 8% of clients </w:t>
      </w:r>
      <w:r>
        <w:rPr>
          <w:rFonts w:ascii="Arial" w:eastAsia="Batang" w:hAnsi="Arial" w:cs="Arial"/>
          <w:bCs/>
          <w:color w:val="000000"/>
          <w:sz w:val="24"/>
          <w:szCs w:val="24"/>
          <w:lang w:eastAsia="en-GB" w:bidi="en-GB"/>
        </w:rPr>
        <w:t xml:space="preserve">seen by Southside’s IDVA service </w:t>
      </w:r>
      <w:r w:rsidRPr="006614FB">
        <w:rPr>
          <w:rFonts w:ascii="Arial" w:eastAsia="Batang" w:hAnsi="Arial" w:cs="Arial"/>
          <w:bCs/>
          <w:color w:val="000000"/>
          <w:sz w:val="24"/>
          <w:szCs w:val="24"/>
          <w:lang w:eastAsia="en-GB" w:bidi="en-GB"/>
        </w:rPr>
        <w:t xml:space="preserve">were over 60, double the percentage seen in 2015/16 which was 4%. </w:t>
      </w:r>
    </w:p>
    <w:p w:rsidR="00EA2C54" w:rsidRPr="005B1B69" w:rsidRDefault="006E133D" w:rsidP="00FA21D1">
      <w:pPr>
        <w:pStyle w:val="Heading4"/>
        <w:keepNext w:val="0"/>
        <w:keepLines w:val="0"/>
        <w:widowControl w:val="0"/>
        <w:jc w:val="both"/>
        <w:rPr>
          <w:rFonts w:ascii="Arial" w:hAnsi="Arial" w:cs="Arial"/>
          <w:sz w:val="24"/>
          <w:szCs w:val="24"/>
        </w:rPr>
      </w:pPr>
      <w:r>
        <w:rPr>
          <w:rFonts w:ascii="Arial" w:hAnsi="Arial" w:cs="Arial"/>
          <w:sz w:val="24"/>
          <w:szCs w:val="24"/>
        </w:rPr>
        <w:t>ii</w:t>
      </w:r>
      <w:r w:rsidR="000254A5">
        <w:rPr>
          <w:rFonts w:ascii="Arial" w:hAnsi="Arial" w:cs="Arial"/>
          <w:sz w:val="24"/>
          <w:szCs w:val="24"/>
        </w:rPr>
        <w:t>i</w:t>
      </w:r>
      <w:r w:rsidR="000254A5">
        <w:rPr>
          <w:rFonts w:ascii="Arial" w:hAnsi="Arial" w:cs="Arial"/>
          <w:sz w:val="24"/>
          <w:szCs w:val="24"/>
        </w:rPr>
        <w:tab/>
      </w:r>
      <w:r>
        <w:rPr>
          <w:rFonts w:ascii="Arial" w:hAnsi="Arial" w:cs="Arial"/>
          <w:sz w:val="24"/>
          <w:szCs w:val="24"/>
        </w:rPr>
        <w:t>Risk factors</w:t>
      </w:r>
      <w:r w:rsidR="00EA2C54" w:rsidRPr="005B1B69">
        <w:rPr>
          <w:rFonts w:ascii="Arial" w:hAnsi="Arial" w:cs="Arial"/>
          <w:sz w:val="24"/>
          <w:szCs w:val="24"/>
        </w:rPr>
        <w:t xml:space="preserve"> </w:t>
      </w:r>
    </w:p>
    <w:p w:rsidR="00B927CF" w:rsidRDefault="00EA2C54" w:rsidP="008942BD">
      <w:pPr>
        <w:pStyle w:val="ListParagraph"/>
        <w:numPr>
          <w:ilvl w:val="0"/>
          <w:numId w:val="23"/>
        </w:numPr>
        <w:shd w:val="clear" w:color="auto" w:fill="FFFFFF"/>
        <w:tabs>
          <w:tab w:val="left" w:pos="426"/>
        </w:tabs>
        <w:jc w:val="both"/>
        <w:rPr>
          <w:rFonts w:ascii="Arial" w:eastAsia="Batang" w:hAnsi="Arial" w:cs="Arial"/>
          <w:bCs/>
        </w:rPr>
      </w:pPr>
      <w:r w:rsidRPr="00B927CF">
        <w:rPr>
          <w:rFonts w:ascii="Arial" w:eastAsia="Batang" w:hAnsi="Arial" w:cs="Arial"/>
          <w:bCs/>
        </w:rPr>
        <w:t>44% of the perpetrators of the clients of Southside's IDVA Service over the six month period between 1st April 2015 and 30th September 2015 were thought to have had issues with alcohol in the past 12 months, and 46% issues with drugs.</w:t>
      </w:r>
    </w:p>
    <w:p w:rsidR="00EA2C54" w:rsidRPr="00B927CF" w:rsidRDefault="00EA2C54" w:rsidP="008942BD">
      <w:pPr>
        <w:pStyle w:val="ListParagraph"/>
        <w:numPr>
          <w:ilvl w:val="0"/>
          <w:numId w:val="23"/>
        </w:numPr>
        <w:shd w:val="clear" w:color="auto" w:fill="FFFFFF"/>
        <w:tabs>
          <w:tab w:val="left" w:pos="426"/>
        </w:tabs>
        <w:jc w:val="both"/>
        <w:rPr>
          <w:rFonts w:ascii="Arial" w:eastAsia="Batang" w:hAnsi="Arial" w:cs="Arial"/>
          <w:bCs/>
        </w:rPr>
      </w:pPr>
      <w:r w:rsidRPr="00B927CF">
        <w:rPr>
          <w:rFonts w:ascii="Arial" w:eastAsia="Batang" w:hAnsi="Arial" w:cs="Arial"/>
          <w:bCs/>
        </w:rPr>
        <w:t>Of the 95 domestic abuse offenders supervised by the probation teams as of 15th February 2013, 64% of these had risk linked to alcohol use and 19% linked to drug use.</w:t>
      </w:r>
    </w:p>
    <w:p w:rsidR="00EA2C54" w:rsidRPr="00FA21D1" w:rsidRDefault="00EA2C54" w:rsidP="008942BD">
      <w:pPr>
        <w:pStyle w:val="Heading3"/>
        <w:keepNext w:val="0"/>
        <w:keepLines w:val="0"/>
        <w:widowControl w:val="0"/>
        <w:numPr>
          <w:ilvl w:val="1"/>
          <w:numId w:val="17"/>
        </w:numPr>
        <w:rPr>
          <w:rFonts w:ascii="Arial" w:hAnsi="Arial" w:cs="Arial"/>
          <w:sz w:val="24"/>
          <w:szCs w:val="24"/>
        </w:rPr>
      </w:pPr>
      <w:bookmarkStart w:id="42" w:name="_Toc487031373"/>
      <w:r w:rsidRPr="00FA21D1">
        <w:rPr>
          <w:rFonts w:ascii="Arial" w:hAnsi="Arial" w:cs="Arial"/>
          <w:sz w:val="24"/>
          <w:szCs w:val="24"/>
        </w:rPr>
        <w:t>Children exposed to domestic abuse</w:t>
      </w:r>
      <w:bookmarkEnd w:id="42"/>
    </w:p>
    <w:p w:rsidR="00567869" w:rsidRDefault="00567869" w:rsidP="00567869">
      <w:pPr>
        <w:spacing w:after="0"/>
        <w:rPr>
          <w:rFonts w:ascii="Arial" w:hAnsi="Arial" w:cs="Arial"/>
          <w:sz w:val="24"/>
          <w:szCs w:val="24"/>
        </w:rPr>
      </w:pPr>
      <w:r>
        <w:rPr>
          <w:rFonts w:ascii="Arial" w:hAnsi="Arial" w:cs="Arial"/>
          <w:sz w:val="24"/>
          <w:szCs w:val="24"/>
        </w:rPr>
        <w:t>Southside’s Insights data for 2015/16 shows:</w:t>
      </w:r>
    </w:p>
    <w:p w:rsidR="00567869" w:rsidRDefault="004F7371" w:rsidP="008942BD">
      <w:pPr>
        <w:pStyle w:val="ListParagraph"/>
        <w:numPr>
          <w:ilvl w:val="0"/>
          <w:numId w:val="20"/>
        </w:numPr>
        <w:spacing w:line="276" w:lineRule="auto"/>
        <w:rPr>
          <w:rFonts w:ascii="Arial" w:hAnsi="Arial" w:cs="Arial"/>
        </w:rPr>
      </w:pPr>
      <w:r w:rsidRPr="00567869">
        <w:rPr>
          <w:rFonts w:ascii="Arial" w:hAnsi="Arial" w:cs="Arial"/>
        </w:rPr>
        <w:t>69% of survivors had children within the household</w:t>
      </w:r>
    </w:p>
    <w:p w:rsidR="00567869" w:rsidRDefault="004F7371" w:rsidP="008942BD">
      <w:pPr>
        <w:pStyle w:val="ListParagraph"/>
        <w:numPr>
          <w:ilvl w:val="0"/>
          <w:numId w:val="20"/>
        </w:numPr>
        <w:spacing w:line="276" w:lineRule="auto"/>
        <w:rPr>
          <w:rFonts w:ascii="Arial" w:hAnsi="Arial" w:cs="Arial"/>
        </w:rPr>
      </w:pPr>
      <w:r w:rsidRPr="00567869">
        <w:rPr>
          <w:rFonts w:ascii="Arial" w:hAnsi="Arial" w:cs="Arial"/>
        </w:rPr>
        <w:t xml:space="preserve">25% of victims had children young people services involved </w:t>
      </w:r>
    </w:p>
    <w:p w:rsidR="00EA2C54" w:rsidRPr="00567869" w:rsidRDefault="004F7371" w:rsidP="008942BD">
      <w:pPr>
        <w:pStyle w:val="ListParagraph"/>
        <w:numPr>
          <w:ilvl w:val="0"/>
          <w:numId w:val="20"/>
        </w:numPr>
        <w:spacing w:line="276" w:lineRule="auto"/>
        <w:rPr>
          <w:rFonts w:ascii="Arial" w:hAnsi="Arial" w:cs="Arial"/>
        </w:rPr>
      </w:pPr>
      <w:r w:rsidRPr="00567869">
        <w:rPr>
          <w:rFonts w:ascii="Arial" w:hAnsi="Arial" w:cs="Arial"/>
        </w:rPr>
        <w:t>66% of child protection cases in Bath and North East Somerset in 2014-15 cited domestic abuse as a risk factor</w:t>
      </w:r>
      <w:r w:rsidR="009E61D5">
        <w:rPr>
          <w:rFonts w:ascii="Arial" w:hAnsi="Arial" w:cs="Arial"/>
        </w:rPr>
        <w:t xml:space="preserve"> </w:t>
      </w:r>
    </w:p>
    <w:p w:rsidR="00B927CF" w:rsidRDefault="00EA2C54" w:rsidP="00567869">
      <w:pPr>
        <w:spacing w:before="240" w:after="240"/>
        <w:jc w:val="both"/>
        <w:rPr>
          <w:rFonts w:ascii="Arial" w:eastAsia="Times New Roman" w:hAnsi="Arial" w:cs="Arial"/>
          <w:sz w:val="24"/>
          <w:szCs w:val="24"/>
          <w:lang w:val="en" w:eastAsia="en-GB"/>
        </w:rPr>
      </w:pPr>
      <w:r w:rsidRPr="00567869">
        <w:rPr>
          <w:rFonts w:ascii="Arial" w:eastAsia="Times New Roman" w:hAnsi="Arial" w:cs="Arial"/>
          <w:sz w:val="24"/>
          <w:szCs w:val="24"/>
          <w:lang w:val="en" w:eastAsia="en-GB"/>
        </w:rPr>
        <w:t>In Bath and North East Somerset during the 5 year period between 2011- 2015 the police recorded 203 under 18 year olds as being a witness of domestic abuse.  In 2015 the police recorded 42 under 18 year olds as being a witness of domestic abuse in Bath and North East Somerset,  this was a similar number to in 2011, 2012 and 2013, but a 31.3% increase compared to 2014 when there were 32</w:t>
      </w:r>
      <w:r w:rsidR="00567869">
        <w:rPr>
          <w:rFonts w:ascii="Arial" w:eastAsia="Times New Roman" w:hAnsi="Arial" w:cs="Arial"/>
          <w:sz w:val="24"/>
          <w:szCs w:val="24"/>
          <w:lang w:val="en" w:eastAsia="en-GB"/>
        </w:rPr>
        <w:t xml:space="preserve"> (see fig.1)</w:t>
      </w:r>
      <w:r w:rsidRPr="00567869">
        <w:rPr>
          <w:rFonts w:ascii="Arial" w:eastAsia="Times New Roman" w:hAnsi="Arial" w:cs="Arial"/>
          <w:sz w:val="24"/>
          <w:szCs w:val="24"/>
          <w:lang w:val="en" w:eastAsia="en-GB"/>
        </w:rPr>
        <w:t xml:space="preserve">. </w:t>
      </w:r>
    </w:p>
    <w:p w:rsidR="00300355" w:rsidRDefault="00300355" w:rsidP="00567869">
      <w:pPr>
        <w:spacing w:before="240" w:after="240"/>
        <w:jc w:val="both"/>
        <w:rPr>
          <w:rFonts w:ascii="Arial" w:eastAsia="Times New Roman" w:hAnsi="Arial" w:cs="Arial"/>
          <w:sz w:val="24"/>
          <w:szCs w:val="24"/>
          <w:lang w:val="en" w:eastAsia="en-GB"/>
        </w:rPr>
      </w:pPr>
    </w:p>
    <w:p w:rsidR="00567869" w:rsidRPr="00567869" w:rsidRDefault="00567869" w:rsidP="00567869">
      <w:pPr>
        <w:spacing w:before="240" w:after="240"/>
        <w:jc w:val="both"/>
        <w:rPr>
          <w:rStyle w:val="IntenseEmphasis"/>
        </w:rPr>
      </w:pPr>
      <w:r w:rsidRPr="00567869">
        <w:rPr>
          <w:rStyle w:val="IntenseEmphasis"/>
        </w:rPr>
        <w:t>Figure 1.</w:t>
      </w:r>
    </w:p>
    <w:p w:rsidR="00EA2C54" w:rsidRDefault="00EA2C54" w:rsidP="00EA2C54">
      <w:r w:rsidRPr="003443E1">
        <w:rPr>
          <w:b/>
          <w:bCs/>
          <w:noProof/>
          <w:color w:val="5B5B5B"/>
          <w:lang w:eastAsia="en-GB"/>
        </w:rPr>
        <w:drawing>
          <wp:inline distT="0" distB="0" distL="0" distR="0" wp14:anchorId="05AFCABA" wp14:editId="4400E982">
            <wp:extent cx="5731510" cy="3325337"/>
            <wp:effectExtent l="0" t="0" r="2540" b="8890"/>
            <wp:docPr id="7" name="Picture 7" descr="http://www.bathnes.gov.uk/sites/default/files/siteimages/Your-Council/Local-Research-Statistics/domestic_abuse_-_under_18_year_olds_witnessing_da_recorded_by_the_police_graph_2011-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athnes.gov.uk/sites/default/files/siteimages/Your-Council/Local-Research-Statistics/domestic_abuse_-_under_18_year_olds_witnessing_da_recorded_by_the_police_graph_2011-15.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31510" cy="3325337"/>
                    </a:xfrm>
                    <a:prstGeom prst="rect">
                      <a:avLst/>
                    </a:prstGeom>
                    <a:noFill/>
                    <a:ln>
                      <a:noFill/>
                    </a:ln>
                  </pic:spPr>
                </pic:pic>
              </a:graphicData>
            </a:graphic>
          </wp:inline>
        </w:drawing>
      </w:r>
    </w:p>
    <w:p w:rsidR="00EA2C54" w:rsidRPr="00567869" w:rsidRDefault="00567869" w:rsidP="00567869">
      <w:pPr>
        <w:jc w:val="right"/>
        <w:rPr>
          <w:sz w:val="20"/>
          <w:szCs w:val="20"/>
        </w:rPr>
      </w:pPr>
      <w:r w:rsidRPr="00567869">
        <w:rPr>
          <w:rFonts w:ascii="Arial" w:eastAsia="Times New Roman" w:hAnsi="Arial" w:cs="Arial"/>
          <w:color w:val="5B5B5B"/>
          <w:sz w:val="20"/>
          <w:szCs w:val="20"/>
          <w:lang w:val="en" w:eastAsia="en-GB" w:bidi="en-GB"/>
        </w:rPr>
        <w:t xml:space="preserve">Source: Joint Strategic Needs Assessment, </w:t>
      </w:r>
      <w:hyperlink r:id="rId15" w:history="1">
        <w:r w:rsidRPr="00567869">
          <w:rPr>
            <w:rFonts w:ascii="Arial" w:eastAsia="Calibri" w:hAnsi="Arial" w:cs="Arial"/>
            <w:color w:val="0000FF" w:themeColor="hyperlink"/>
            <w:sz w:val="20"/>
            <w:szCs w:val="20"/>
            <w:u w:val="single"/>
          </w:rPr>
          <w:t>www.bathnes.gov.uk/jsna</w:t>
        </w:r>
      </w:hyperlink>
    </w:p>
    <w:p w:rsidR="00EA2C54" w:rsidRPr="005F2407" w:rsidRDefault="00EA2C54" w:rsidP="005F2407">
      <w:pPr>
        <w:rPr>
          <w:rFonts w:ascii="Arial" w:hAnsi="Arial" w:cs="Arial"/>
        </w:rPr>
      </w:pPr>
    </w:p>
    <w:p w:rsidR="00EA2C54" w:rsidRPr="00B5502B" w:rsidRDefault="00FA21D1" w:rsidP="008942BD">
      <w:pPr>
        <w:pStyle w:val="Heading3"/>
        <w:numPr>
          <w:ilvl w:val="1"/>
          <w:numId w:val="17"/>
        </w:numPr>
        <w:rPr>
          <w:rFonts w:ascii="Arial" w:eastAsia="Arial" w:hAnsi="Arial" w:cs="Arial"/>
          <w:sz w:val="24"/>
          <w:szCs w:val="24"/>
          <w:lang w:eastAsia="en-GB" w:bidi="en-GB"/>
        </w:rPr>
      </w:pPr>
      <w:r>
        <w:rPr>
          <w:rFonts w:ascii="Arial" w:eastAsia="Arial" w:hAnsi="Arial" w:cs="Arial"/>
          <w:sz w:val="24"/>
          <w:szCs w:val="24"/>
          <w:lang w:eastAsia="en-GB" w:bidi="en-GB"/>
        </w:rPr>
        <w:t xml:space="preserve">  </w:t>
      </w:r>
      <w:bookmarkStart w:id="43" w:name="_Toc487031374"/>
      <w:r w:rsidR="00EA2C54" w:rsidRPr="00B5502B">
        <w:rPr>
          <w:rFonts w:ascii="Arial" w:eastAsia="Arial" w:hAnsi="Arial" w:cs="Arial"/>
          <w:sz w:val="24"/>
          <w:szCs w:val="24"/>
          <w:lang w:eastAsia="en-GB" w:bidi="en-GB"/>
        </w:rPr>
        <w:t>Toxic Trio/Complex Trio</w:t>
      </w:r>
      <w:bookmarkEnd w:id="43"/>
      <w:r w:rsidR="00EA2C54" w:rsidRPr="00B5502B">
        <w:rPr>
          <w:rFonts w:ascii="Arial" w:eastAsia="Arial" w:hAnsi="Arial" w:cs="Arial"/>
          <w:sz w:val="24"/>
          <w:szCs w:val="24"/>
          <w:lang w:eastAsia="en-GB" w:bidi="en-GB"/>
        </w:rPr>
        <w:t xml:space="preserve"> </w:t>
      </w:r>
    </w:p>
    <w:p w:rsidR="008B49A0" w:rsidRPr="008B49A0" w:rsidRDefault="00DF3EFA" w:rsidP="008B49A0">
      <w:pPr>
        <w:widowControl w:val="0"/>
        <w:spacing w:after="211"/>
        <w:jc w:val="both"/>
        <w:rPr>
          <w:rFonts w:ascii="Arial" w:eastAsia="Arial" w:hAnsi="Arial" w:cs="Arial"/>
          <w:sz w:val="24"/>
          <w:szCs w:val="24"/>
          <w:lang w:eastAsia="en-GB" w:bidi="en-GB"/>
        </w:rPr>
      </w:pPr>
      <w:r>
        <w:rPr>
          <w:rFonts w:ascii="Arial" w:eastAsia="Batang" w:hAnsi="Arial" w:cs="Arial"/>
          <w:sz w:val="24"/>
          <w:szCs w:val="24"/>
          <w:lang w:eastAsia="en-GB" w:bidi="en-GB"/>
        </w:rPr>
        <w:t>Bath and North East Somerset</w:t>
      </w:r>
      <w:r w:rsidR="00EA2C54" w:rsidRPr="00FA21D1">
        <w:rPr>
          <w:rFonts w:ascii="Arial" w:eastAsia="Batang" w:hAnsi="Arial" w:cs="Arial"/>
          <w:sz w:val="24"/>
          <w:szCs w:val="24"/>
          <w:lang w:eastAsia="en-GB" w:bidi="en-GB"/>
        </w:rPr>
        <w:t xml:space="preserve"> C</w:t>
      </w:r>
      <w:r>
        <w:rPr>
          <w:rFonts w:ascii="Arial" w:eastAsia="Batang" w:hAnsi="Arial" w:cs="Arial"/>
          <w:sz w:val="24"/>
          <w:szCs w:val="24"/>
          <w:lang w:eastAsia="en-GB" w:bidi="en-GB"/>
        </w:rPr>
        <w:t>ouncil is leading a research project</w:t>
      </w:r>
      <w:r w:rsidR="00EA2C54" w:rsidRPr="00FA21D1">
        <w:rPr>
          <w:rFonts w:ascii="Arial" w:eastAsia="Batang" w:hAnsi="Arial" w:cs="Arial"/>
          <w:sz w:val="24"/>
          <w:szCs w:val="24"/>
          <w:lang w:eastAsia="en-GB" w:bidi="en-GB"/>
        </w:rPr>
        <w:t xml:space="preserve"> to develop a better</w:t>
      </w:r>
      <w:r w:rsidR="00EA2C54" w:rsidRPr="00EA2C54">
        <w:rPr>
          <w:rFonts w:ascii="Arial" w:eastAsia="Batang" w:hAnsi="Arial" w:cs="Arial"/>
          <w:sz w:val="24"/>
          <w:szCs w:val="24"/>
          <w:lang w:eastAsia="en-GB" w:bidi="en-GB"/>
        </w:rPr>
        <w:t xml:space="preserve"> understanding of the support and safeguarding being provided to B&amp;NES families with children where at least one parent/carer is experiencing one or more of the Toxic/Complex Trio issues</w:t>
      </w:r>
      <w:r>
        <w:rPr>
          <w:rFonts w:ascii="Arial" w:eastAsia="Batang" w:hAnsi="Arial" w:cs="Arial"/>
          <w:sz w:val="24"/>
          <w:szCs w:val="24"/>
          <w:lang w:eastAsia="en-GB" w:bidi="en-GB"/>
        </w:rPr>
        <w:t xml:space="preserve">. </w:t>
      </w:r>
      <w:r w:rsidR="00EA2C54" w:rsidRPr="00EA2C54">
        <w:rPr>
          <w:rFonts w:ascii="Arial" w:eastAsia="Batang" w:hAnsi="Arial" w:cs="Arial"/>
          <w:sz w:val="24"/>
          <w:szCs w:val="24"/>
          <w:lang w:eastAsia="en-GB" w:bidi="en-GB"/>
        </w:rPr>
        <w:t>The aim is that this information will identify strengths and weaknesses within the system to help develop more effective, coordinated and targeted support and interventions. This is in line with Ofsted requirements and the Local Safeguarding Children’s Board’s (LSCB) commitment to keep children in B&amp;NES safe.</w:t>
      </w:r>
    </w:p>
    <w:p w:rsidR="00EA2C54" w:rsidRPr="00EA2C54" w:rsidRDefault="00EA2C54" w:rsidP="00FA21D1">
      <w:pPr>
        <w:widowControl w:val="0"/>
        <w:spacing w:after="211"/>
        <w:contextualSpacing/>
        <w:jc w:val="both"/>
        <w:rPr>
          <w:rFonts w:ascii="Arial" w:eastAsia="Batang" w:hAnsi="Arial" w:cs="Arial"/>
          <w:sz w:val="24"/>
          <w:szCs w:val="24"/>
          <w:lang w:eastAsia="en-GB" w:bidi="en-GB"/>
        </w:rPr>
      </w:pPr>
      <w:r w:rsidRPr="00EA2C54">
        <w:rPr>
          <w:rFonts w:ascii="Arial" w:eastAsia="Batang" w:hAnsi="Arial" w:cs="Arial"/>
          <w:sz w:val="24"/>
          <w:szCs w:val="24"/>
          <w:lang w:eastAsia="en-GB" w:bidi="en-GB"/>
        </w:rPr>
        <w:t xml:space="preserve">A summary of the key findings of this questionnaire can be found on the </w:t>
      </w:r>
      <w:hyperlink r:id="rId16" w:history="1">
        <w:r w:rsidRPr="00EA2C54">
          <w:rPr>
            <w:rFonts w:ascii="Arial" w:eastAsia="Batang" w:hAnsi="Arial" w:cs="Arial"/>
            <w:color w:val="0000FF" w:themeColor="hyperlink"/>
            <w:sz w:val="24"/>
            <w:szCs w:val="24"/>
            <w:u w:val="single"/>
            <w:lang w:eastAsia="en-GB" w:bidi="en-GB"/>
          </w:rPr>
          <w:t>Toxic/Complex Trio and Parental Needs</w:t>
        </w:r>
      </w:hyperlink>
      <w:r w:rsidRPr="00EA2C54">
        <w:rPr>
          <w:rFonts w:ascii="Arial" w:eastAsia="Batang" w:hAnsi="Arial" w:cs="Arial"/>
          <w:sz w:val="24"/>
          <w:szCs w:val="24"/>
          <w:lang w:eastAsia="en-GB" w:bidi="en-GB"/>
        </w:rPr>
        <w:t xml:space="preserve"> section of the Joint Strategic Needs Assessment. </w:t>
      </w:r>
    </w:p>
    <w:p w:rsidR="00B547A9" w:rsidRDefault="00B547A9" w:rsidP="00B547A9">
      <w:pPr>
        <w:widowControl w:val="0"/>
        <w:spacing w:after="211"/>
        <w:contextualSpacing/>
        <w:jc w:val="both"/>
        <w:rPr>
          <w:rFonts w:ascii="Arial" w:eastAsia="Batang" w:hAnsi="Arial" w:cs="Arial"/>
          <w:sz w:val="24"/>
          <w:szCs w:val="24"/>
          <w:lang w:eastAsia="en-GB" w:bidi="en-GB"/>
        </w:rPr>
      </w:pPr>
    </w:p>
    <w:p w:rsidR="00B547A9" w:rsidRPr="00F03F23" w:rsidRDefault="00B547A9" w:rsidP="00B547A9">
      <w:pPr>
        <w:widowControl w:val="0"/>
        <w:spacing w:after="211"/>
        <w:contextualSpacing/>
        <w:jc w:val="both"/>
        <w:rPr>
          <w:rFonts w:ascii="Arial" w:eastAsia="Batang" w:hAnsi="Arial" w:cs="Arial"/>
          <w:sz w:val="24"/>
          <w:szCs w:val="24"/>
          <w:lang w:eastAsia="en-GB" w:bidi="en-GB"/>
        </w:rPr>
      </w:pPr>
      <w:r w:rsidRPr="00EA2C54">
        <w:rPr>
          <w:rFonts w:ascii="Arial" w:eastAsia="Batang" w:hAnsi="Arial" w:cs="Arial"/>
          <w:sz w:val="24"/>
          <w:szCs w:val="24"/>
          <w:lang w:eastAsia="en-GB" w:bidi="en-GB"/>
        </w:rPr>
        <w:t xml:space="preserve">The second stage of the work will be to request data from relevant services to identify individual households in B&amp;NES with children, where a parent/carer is experiencing all three of the Toxic/Complex Trio issues, their level of risk, the services they are accessing and the support they and their children are receiving. This information will help us to ensure that these families receive the coordinated targeted support and interventions they need. </w:t>
      </w:r>
    </w:p>
    <w:p w:rsidR="00EA2C54" w:rsidRPr="00B547A9" w:rsidRDefault="00B547A9" w:rsidP="00B547A9">
      <w:r>
        <w:br w:type="page"/>
      </w:r>
    </w:p>
    <w:p w:rsidR="00F03F23" w:rsidRDefault="00F03F23" w:rsidP="008942BD">
      <w:pPr>
        <w:pStyle w:val="Heading2"/>
        <w:numPr>
          <w:ilvl w:val="0"/>
          <w:numId w:val="17"/>
        </w:numPr>
        <w:pBdr>
          <w:bottom w:val="single" w:sz="12" w:space="1" w:color="auto"/>
        </w:pBdr>
        <w:rPr>
          <w:rFonts w:ascii="Arial" w:eastAsia="Batang" w:hAnsi="Arial" w:cs="Arial"/>
          <w:sz w:val="28"/>
          <w:szCs w:val="28"/>
          <w:lang w:eastAsia="en-GB" w:bidi="en-GB"/>
        </w:rPr>
      </w:pPr>
      <w:bookmarkStart w:id="44" w:name="_Toc487031375"/>
      <w:r w:rsidRPr="00F03F23">
        <w:rPr>
          <w:rFonts w:ascii="Arial" w:eastAsia="Batang" w:hAnsi="Arial" w:cs="Arial"/>
          <w:sz w:val="28"/>
          <w:szCs w:val="28"/>
          <w:lang w:eastAsia="en-GB" w:bidi="en-GB"/>
        </w:rPr>
        <w:t>Strategic objectives</w:t>
      </w:r>
      <w:bookmarkEnd w:id="44"/>
    </w:p>
    <w:p w:rsidR="00FF452E" w:rsidRPr="00FF452E" w:rsidRDefault="00FF452E" w:rsidP="00FF452E">
      <w:pPr>
        <w:rPr>
          <w:lang w:eastAsia="en-GB" w:bidi="en-GB"/>
        </w:rPr>
      </w:pPr>
    </w:p>
    <w:p w:rsidR="00F03F23" w:rsidRPr="00F03F23" w:rsidRDefault="00F854FB" w:rsidP="008942BD">
      <w:pPr>
        <w:pStyle w:val="Heading3"/>
        <w:numPr>
          <w:ilvl w:val="1"/>
          <w:numId w:val="19"/>
        </w:numPr>
        <w:spacing w:before="0"/>
        <w:rPr>
          <w:rFonts w:ascii="Arial" w:eastAsia="Batang" w:hAnsi="Arial" w:cs="Arial"/>
          <w:sz w:val="24"/>
          <w:szCs w:val="24"/>
          <w:lang w:eastAsia="en-GB" w:bidi="en-GB"/>
        </w:rPr>
      </w:pPr>
      <w:r>
        <w:rPr>
          <w:rFonts w:ascii="Arial" w:eastAsia="Batang" w:hAnsi="Arial" w:cs="Arial"/>
          <w:sz w:val="24"/>
          <w:szCs w:val="24"/>
          <w:lang w:eastAsia="en-GB" w:bidi="en-GB"/>
        </w:rPr>
        <w:t xml:space="preserve"> </w:t>
      </w:r>
      <w:r w:rsidR="00FF452E">
        <w:rPr>
          <w:rFonts w:ascii="Arial" w:eastAsia="Batang" w:hAnsi="Arial" w:cs="Arial"/>
          <w:sz w:val="24"/>
          <w:szCs w:val="24"/>
          <w:lang w:eastAsia="en-GB" w:bidi="en-GB"/>
        </w:rPr>
        <w:tab/>
      </w:r>
      <w:bookmarkStart w:id="45" w:name="_Toc487031376"/>
      <w:r w:rsidR="00F03F23" w:rsidRPr="00F03F23">
        <w:rPr>
          <w:rFonts w:ascii="Arial" w:eastAsia="Batang" w:hAnsi="Arial" w:cs="Arial"/>
          <w:sz w:val="24"/>
          <w:szCs w:val="24"/>
          <w:lang w:eastAsia="en-GB" w:bidi="en-GB"/>
        </w:rPr>
        <w:t>A strong multi-agency approach</w:t>
      </w:r>
      <w:bookmarkEnd w:id="45"/>
    </w:p>
    <w:p w:rsidR="00F03F23" w:rsidRPr="00FA21D1" w:rsidRDefault="00F03F23" w:rsidP="008B49A0">
      <w:pPr>
        <w:widowControl w:val="0"/>
        <w:spacing w:after="240"/>
        <w:contextualSpacing/>
        <w:jc w:val="both"/>
        <w:rPr>
          <w:rFonts w:ascii="Arial" w:eastAsia="Batang" w:hAnsi="Arial" w:cs="Arial"/>
          <w:color w:val="000000"/>
          <w:sz w:val="24"/>
          <w:szCs w:val="24"/>
          <w:lang w:eastAsia="en-GB" w:bidi="en-GB"/>
        </w:rPr>
      </w:pPr>
      <w:r w:rsidRPr="00F03F23">
        <w:rPr>
          <w:rFonts w:ascii="Arial" w:eastAsia="Batang" w:hAnsi="Arial" w:cs="Arial"/>
          <w:color w:val="000000"/>
          <w:sz w:val="24"/>
          <w:szCs w:val="24"/>
          <w:lang w:eastAsia="en-GB" w:bidi="en-GB"/>
        </w:rPr>
        <w:t xml:space="preserve">We recognise that we cannot work in isolation to tackle domestic abuse as the effects are so wide ranging and varied and it affects people in different ways. We will develop multi-agency initiatives aimed at prevention, early identification, advice and support for victims, and working with perpetrators, including awareness raising and provision of information. </w:t>
      </w:r>
    </w:p>
    <w:p w:rsidR="00F03F23" w:rsidRPr="00F03F23" w:rsidRDefault="00FA21D1" w:rsidP="008942BD">
      <w:pPr>
        <w:pStyle w:val="Heading3"/>
        <w:numPr>
          <w:ilvl w:val="1"/>
          <w:numId w:val="19"/>
        </w:numPr>
        <w:spacing w:before="0"/>
        <w:jc w:val="both"/>
        <w:rPr>
          <w:rFonts w:ascii="Arial" w:eastAsia="Batang" w:hAnsi="Arial" w:cs="Arial"/>
          <w:sz w:val="24"/>
          <w:szCs w:val="24"/>
          <w:lang w:eastAsia="en-GB" w:bidi="en-GB"/>
        </w:rPr>
      </w:pPr>
      <w:r>
        <w:rPr>
          <w:rFonts w:ascii="Arial" w:eastAsia="Batang" w:hAnsi="Arial" w:cs="Arial"/>
          <w:sz w:val="24"/>
          <w:szCs w:val="24"/>
          <w:lang w:eastAsia="en-GB" w:bidi="en-GB"/>
        </w:rPr>
        <w:t xml:space="preserve"> </w:t>
      </w:r>
      <w:r w:rsidR="00FF452E">
        <w:rPr>
          <w:rFonts w:ascii="Arial" w:eastAsia="Batang" w:hAnsi="Arial" w:cs="Arial"/>
          <w:sz w:val="24"/>
          <w:szCs w:val="24"/>
          <w:lang w:eastAsia="en-GB" w:bidi="en-GB"/>
        </w:rPr>
        <w:tab/>
      </w:r>
      <w:bookmarkStart w:id="46" w:name="_Toc487031377"/>
      <w:r w:rsidR="00F03F23" w:rsidRPr="00F03F23">
        <w:rPr>
          <w:rFonts w:ascii="Arial" w:eastAsia="Batang" w:hAnsi="Arial" w:cs="Arial"/>
          <w:sz w:val="24"/>
          <w:szCs w:val="24"/>
          <w:lang w:eastAsia="en-GB" w:bidi="en-GB"/>
        </w:rPr>
        <w:t>Encourage disclosure and early help</w:t>
      </w:r>
      <w:bookmarkEnd w:id="46"/>
    </w:p>
    <w:p w:rsidR="00F03F23" w:rsidRPr="00F03F23" w:rsidRDefault="00F03F23" w:rsidP="008B49A0">
      <w:pPr>
        <w:widowControl w:val="0"/>
        <w:spacing w:after="240"/>
        <w:contextualSpacing/>
        <w:jc w:val="both"/>
        <w:rPr>
          <w:rFonts w:ascii="Arial" w:eastAsia="Batang" w:hAnsi="Arial" w:cs="Arial"/>
          <w:color w:val="000000"/>
          <w:sz w:val="24"/>
          <w:szCs w:val="24"/>
          <w:lang w:eastAsia="en-GB" w:bidi="en-GB"/>
        </w:rPr>
      </w:pPr>
      <w:r w:rsidRPr="00F03F23">
        <w:rPr>
          <w:rFonts w:ascii="Arial" w:eastAsia="Batang" w:hAnsi="Arial" w:cs="Arial"/>
          <w:color w:val="000000"/>
          <w:sz w:val="24"/>
          <w:szCs w:val="24"/>
          <w:lang w:eastAsia="en-GB" w:bidi="en-GB"/>
        </w:rPr>
        <w:t xml:space="preserve">We commit to creating a culture within Bath and North East Somerset in which disclosure is encouraged through: </w:t>
      </w:r>
    </w:p>
    <w:p w:rsidR="00F03F23" w:rsidRPr="00F03F23" w:rsidRDefault="00F03F23" w:rsidP="008942BD">
      <w:pPr>
        <w:pStyle w:val="ListParagraph"/>
        <w:numPr>
          <w:ilvl w:val="0"/>
          <w:numId w:val="8"/>
        </w:numPr>
        <w:spacing w:after="240" w:line="276" w:lineRule="auto"/>
        <w:jc w:val="both"/>
        <w:rPr>
          <w:rFonts w:ascii="Arial" w:eastAsia="Batang" w:hAnsi="Arial" w:cs="Arial"/>
        </w:rPr>
      </w:pPr>
      <w:r w:rsidRPr="00F03F23">
        <w:rPr>
          <w:rFonts w:ascii="Arial" w:eastAsia="Batang" w:hAnsi="Arial" w:cs="Arial"/>
        </w:rPr>
        <w:t>Increased awareness of what types of behaviours are abusive</w:t>
      </w:r>
    </w:p>
    <w:p w:rsidR="00F03F23" w:rsidRPr="00F03F23" w:rsidRDefault="00F03F23" w:rsidP="008942BD">
      <w:pPr>
        <w:pStyle w:val="ListParagraph"/>
        <w:numPr>
          <w:ilvl w:val="0"/>
          <w:numId w:val="8"/>
        </w:numPr>
        <w:spacing w:after="240" w:line="276" w:lineRule="auto"/>
        <w:jc w:val="both"/>
        <w:rPr>
          <w:rFonts w:ascii="Arial" w:eastAsia="Batang" w:hAnsi="Arial" w:cs="Arial"/>
        </w:rPr>
      </w:pPr>
      <w:r w:rsidRPr="00F03F23">
        <w:rPr>
          <w:rFonts w:ascii="Arial" w:eastAsia="Batang" w:hAnsi="Arial" w:cs="Arial"/>
        </w:rPr>
        <w:t xml:space="preserve">Re-iteration that abuse in any form is unacceptable </w:t>
      </w:r>
    </w:p>
    <w:p w:rsidR="00F03F23" w:rsidRPr="00F03F23" w:rsidRDefault="00F03F23" w:rsidP="008942BD">
      <w:pPr>
        <w:pStyle w:val="ListParagraph"/>
        <w:numPr>
          <w:ilvl w:val="0"/>
          <w:numId w:val="8"/>
        </w:numPr>
        <w:spacing w:after="240" w:line="276" w:lineRule="auto"/>
        <w:jc w:val="both"/>
        <w:rPr>
          <w:rFonts w:ascii="Arial" w:eastAsia="Batang" w:hAnsi="Arial" w:cs="Arial"/>
        </w:rPr>
      </w:pPr>
      <w:r w:rsidRPr="00F03F23">
        <w:rPr>
          <w:rFonts w:ascii="Arial" w:eastAsia="Batang" w:hAnsi="Arial" w:cs="Arial"/>
        </w:rPr>
        <w:t xml:space="preserve">Creating safe opportunities and environments for disclosure </w:t>
      </w:r>
    </w:p>
    <w:p w:rsidR="00F03F23" w:rsidRPr="00FA21D1" w:rsidRDefault="00F03F23" w:rsidP="008942BD">
      <w:pPr>
        <w:pStyle w:val="ListParagraph"/>
        <w:numPr>
          <w:ilvl w:val="0"/>
          <w:numId w:val="8"/>
        </w:numPr>
        <w:spacing w:after="240" w:line="276" w:lineRule="auto"/>
        <w:jc w:val="both"/>
        <w:rPr>
          <w:rFonts w:ascii="Arial" w:eastAsia="Batang" w:hAnsi="Arial" w:cs="Arial"/>
        </w:rPr>
      </w:pPr>
      <w:r w:rsidRPr="00F03F23">
        <w:rPr>
          <w:rFonts w:ascii="Arial" w:eastAsia="Batang" w:hAnsi="Arial" w:cs="Arial"/>
        </w:rPr>
        <w:t>Ensuring all relevant staff are trained to the minimum appropriate level</w:t>
      </w:r>
    </w:p>
    <w:p w:rsidR="00F03F23" w:rsidRPr="00F03F23" w:rsidRDefault="00F03F23" w:rsidP="008B49A0">
      <w:pPr>
        <w:widowControl w:val="0"/>
        <w:spacing w:after="0"/>
        <w:contextualSpacing/>
        <w:jc w:val="both"/>
        <w:rPr>
          <w:rFonts w:ascii="Arial" w:eastAsia="Batang" w:hAnsi="Arial" w:cs="Arial"/>
          <w:color w:val="000000"/>
          <w:sz w:val="24"/>
          <w:szCs w:val="24"/>
          <w:lang w:eastAsia="en-GB" w:bidi="en-GB"/>
        </w:rPr>
      </w:pPr>
      <w:r w:rsidRPr="00F03F23">
        <w:rPr>
          <w:rFonts w:ascii="Arial" w:eastAsia="Batang" w:hAnsi="Arial" w:cs="Arial"/>
          <w:color w:val="000000"/>
          <w:sz w:val="24"/>
          <w:szCs w:val="24"/>
          <w:lang w:eastAsia="en-GB" w:bidi="en-GB"/>
        </w:rPr>
        <w:t xml:space="preserve">Many victims of domestic abuse will not approach agencies and it is vital that when help is sought it is offered in an appropriate and consistent manner. We are </w:t>
      </w:r>
      <w:r w:rsidR="000444A5">
        <w:rPr>
          <w:rFonts w:ascii="Arial" w:eastAsia="Batang" w:hAnsi="Arial" w:cs="Arial"/>
          <w:color w:val="000000"/>
          <w:sz w:val="24"/>
          <w:szCs w:val="24"/>
          <w:lang w:eastAsia="en-GB" w:bidi="en-GB"/>
        </w:rPr>
        <w:t>committed to ensuring that the</w:t>
      </w:r>
      <w:r w:rsidRPr="00F03F23">
        <w:rPr>
          <w:rFonts w:ascii="Arial" w:eastAsia="Batang" w:hAnsi="Arial" w:cs="Arial"/>
          <w:color w:val="000000"/>
          <w:sz w:val="24"/>
          <w:szCs w:val="24"/>
          <w:lang w:eastAsia="en-GB" w:bidi="en-GB"/>
        </w:rPr>
        <w:t xml:space="preserve"> services we deliver or commission are proactive at identifying domestic abuse early and can provide or refer to high quality care from a trained and competent workforce. We will raise awareness to ensure that all staff fully understand the role they play in tackling domestic abuse to develop a consistent approach across Bath and North East Somerset.</w:t>
      </w:r>
      <w:r w:rsidR="00893A16" w:rsidRPr="00D57420">
        <w:rPr>
          <w:rFonts w:ascii="Arial" w:eastAsia="Batang" w:hAnsi="Arial" w:cs="Arial"/>
          <w:color w:val="000000"/>
          <w:sz w:val="24"/>
          <w:szCs w:val="24"/>
          <w:lang w:eastAsia="en-GB" w:bidi="en-GB"/>
        </w:rPr>
        <w:t xml:space="preserve"> Contract monitoring arrangements will ensure that all commissioned services </w:t>
      </w:r>
      <w:r w:rsidR="00BE54E0" w:rsidRPr="00D57420">
        <w:rPr>
          <w:rFonts w:ascii="Arial" w:eastAsia="Batang" w:hAnsi="Arial" w:cs="Arial"/>
          <w:color w:val="000000"/>
          <w:sz w:val="24"/>
          <w:szCs w:val="24"/>
          <w:lang w:eastAsia="en-GB" w:bidi="en-GB"/>
        </w:rPr>
        <w:t xml:space="preserve">include performance indicators on identification and risk assessments for domestic abuse and that staff </w:t>
      </w:r>
      <w:r w:rsidR="00D57420" w:rsidRPr="00D57420">
        <w:rPr>
          <w:rFonts w:ascii="Arial" w:eastAsia="Batang" w:hAnsi="Arial" w:cs="Arial"/>
          <w:color w:val="000000"/>
          <w:sz w:val="24"/>
          <w:szCs w:val="24"/>
          <w:lang w:eastAsia="en-GB" w:bidi="en-GB"/>
        </w:rPr>
        <w:t>policies support</w:t>
      </w:r>
      <w:r w:rsidR="00893A16" w:rsidRPr="00D57420">
        <w:rPr>
          <w:rFonts w:ascii="Arial" w:eastAsia="Batang" w:hAnsi="Arial" w:cs="Arial"/>
          <w:color w:val="000000"/>
          <w:sz w:val="24"/>
          <w:szCs w:val="24"/>
          <w:lang w:eastAsia="en-GB" w:bidi="en-GB"/>
        </w:rPr>
        <w:t xml:space="preserve"> staff who may be experiencing domestic abuse.</w:t>
      </w:r>
      <w:r w:rsidR="00893A16">
        <w:rPr>
          <w:rFonts w:ascii="Arial" w:eastAsia="Batang" w:hAnsi="Arial" w:cs="Arial"/>
          <w:color w:val="000000"/>
          <w:sz w:val="24"/>
          <w:szCs w:val="24"/>
          <w:lang w:eastAsia="en-GB" w:bidi="en-GB"/>
        </w:rPr>
        <w:t xml:space="preserve"> </w:t>
      </w:r>
    </w:p>
    <w:p w:rsidR="00F03F23" w:rsidRPr="00F03F23" w:rsidRDefault="00F03F23" w:rsidP="008B49A0">
      <w:pPr>
        <w:widowControl w:val="0"/>
        <w:tabs>
          <w:tab w:val="left" w:pos="0"/>
        </w:tabs>
        <w:spacing w:after="240"/>
        <w:contextualSpacing/>
        <w:jc w:val="both"/>
        <w:rPr>
          <w:rFonts w:ascii="Arial" w:eastAsia="Batang" w:hAnsi="Arial" w:cs="Arial"/>
          <w:color w:val="000000"/>
          <w:sz w:val="24"/>
          <w:szCs w:val="24"/>
          <w:lang w:eastAsia="en-GB" w:bidi="en-GB"/>
        </w:rPr>
      </w:pPr>
    </w:p>
    <w:p w:rsidR="00F03F23" w:rsidRPr="00F03F23" w:rsidRDefault="00F03F23" w:rsidP="008B49A0">
      <w:pPr>
        <w:widowControl w:val="0"/>
        <w:tabs>
          <w:tab w:val="left" w:pos="0"/>
        </w:tabs>
        <w:spacing w:after="240"/>
        <w:contextualSpacing/>
        <w:jc w:val="both"/>
        <w:rPr>
          <w:rFonts w:ascii="Arial" w:eastAsia="Batang" w:hAnsi="Arial" w:cs="Arial"/>
          <w:color w:val="000000"/>
          <w:sz w:val="24"/>
          <w:szCs w:val="24"/>
          <w:lang w:eastAsia="en-GB" w:bidi="en-GB"/>
        </w:rPr>
      </w:pPr>
      <w:r w:rsidRPr="00F03F23">
        <w:rPr>
          <w:rFonts w:ascii="Arial" w:eastAsia="Batang" w:hAnsi="Arial" w:cs="Arial"/>
          <w:color w:val="000000"/>
          <w:sz w:val="24"/>
          <w:szCs w:val="24"/>
          <w:lang w:eastAsia="en-GB" w:bidi="en-GB"/>
        </w:rPr>
        <w:t>Our services should ensure that they can provide a safe and private environment in which people feel able to disclose that they are experiencing domestic abuse.</w:t>
      </w:r>
      <w:r w:rsidR="008B49A0" w:rsidRPr="008B49A0">
        <w:t xml:space="preserve"> </w:t>
      </w:r>
      <w:r w:rsidR="008B49A0">
        <w:rPr>
          <w:rFonts w:ascii="Arial" w:eastAsia="Batang" w:hAnsi="Arial" w:cs="Arial"/>
          <w:color w:val="000000"/>
          <w:sz w:val="24"/>
          <w:szCs w:val="24"/>
          <w:lang w:eastAsia="en-GB" w:bidi="en-GB"/>
        </w:rPr>
        <w:t>We need to t</w:t>
      </w:r>
      <w:r w:rsidR="008B49A0" w:rsidRPr="008B49A0">
        <w:rPr>
          <w:rFonts w:ascii="Arial" w:eastAsia="Batang" w:hAnsi="Arial" w:cs="Arial"/>
          <w:color w:val="000000"/>
          <w:sz w:val="24"/>
          <w:szCs w:val="24"/>
          <w:lang w:eastAsia="en-GB" w:bidi="en-GB"/>
        </w:rPr>
        <w:t>rans</w:t>
      </w:r>
      <w:r w:rsidR="008B49A0">
        <w:rPr>
          <w:rFonts w:ascii="Arial" w:eastAsia="Batang" w:hAnsi="Arial" w:cs="Arial"/>
          <w:color w:val="000000"/>
          <w:sz w:val="24"/>
          <w:szCs w:val="24"/>
          <w:lang w:eastAsia="en-GB" w:bidi="en-GB"/>
        </w:rPr>
        <w:t>form</w:t>
      </w:r>
      <w:r w:rsidR="008B49A0" w:rsidRPr="008B49A0">
        <w:rPr>
          <w:rFonts w:ascii="Arial" w:eastAsia="Batang" w:hAnsi="Arial" w:cs="Arial"/>
          <w:color w:val="000000"/>
          <w:sz w:val="24"/>
          <w:szCs w:val="24"/>
          <w:lang w:eastAsia="en-GB" w:bidi="en-GB"/>
        </w:rPr>
        <w:t xml:space="preserve"> the way local services are commissioned and delivered in or</w:t>
      </w:r>
      <w:r w:rsidR="00726D04">
        <w:rPr>
          <w:rFonts w:ascii="Arial" w:eastAsia="Batang" w:hAnsi="Arial" w:cs="Arial"/>
          <w:color w:val="000000"/>
          <w:sz w:val="24"/>
          <w:szCs w:val="24"/>
          <w:lang w:eastAsia="en-GB" w:bidi="en-GB"/>
        </w:rPr>
        <w:t xml:space="preserve">der to break intergenerational patterns of abuse and </w:t>
      </w:r>
      <w:r w:rsidR="008B49A0" w:rsidRPr="008B49A0">
        <w:rPr>
          <w:rFonts w:ascii="Arial" w:eastAsia="Batang" w:hAnsi="Arial" w:cs="Arial"/>
          <w:color w:val="000000"/>
          <w:sz w:val="24"/>
          <w:szCs w:val="24"/>
          <w:lang w:eastAsia="en-GB" w:bidi="en-GB"/>
        </w:rPr>
        <w:t xml:space="preserve">prevent re-occurrence through clear </w:t>
      </w:r>
      <w:r w:rsidR="00726D04">
        <w:rPr>
          <w:rFonts w:ascii="Arial" w:eastAsia="Batang" w:hAnsi="Arial" w:cs="Arial"/>
          <w:color w:val="000000"/>
          <w:sz w:val="24"/>
          <w:szCs w:val="24"/>
          <w:lang w:eastAsia="en-GB" w:bidi="en-GB"/>
        </w:rPr>
        <w:t xml:space="preserve"> </w:t>
      </w:r>
      <w:r w:rsidR="008B49A0" w:rsidRPr="008B49A0">
        <w:rPr>
          <w:rFonts w:ascii="Arial" w:eastAsia="Batang" w:hAnsi="Arial" w:cs="Arial"/>
          <w:color w:val="000000"/>
          <w:sz w:val="24"/>
          <w:szCs w:val="24"/>
          <w:lang w:eastAsia="en-GB" w:bidi="en-GB"/>
        </w:rPr>
        <w:t xml:space="preserve">alignment of preventative whole family support and IDVA services.  </w:t>
      </w:r>
    </w:p>
    <w:p w:rsidR="00F03F23" w:rsidRPr="004F6104" w:rsidRDefault="00FF452E" w:rsidP="008942BD">
      <w:pPr>
        <w:pStyle w:val="Heading3"/>
        <w:numPr>
          <w:ilvl w:val="1"/>
          <w:numId w:val="19"/>
        </w:numPr>
        <w:spacing w:before="0"/>
        <w:jc w:val="both"/>
        <w:rPr>
          <w:rFonts w:ascii="Arial" w:eastAsia="Batang" w:hAnsi="Arial" w:cs="Arial"/>
          <w:sz w:val="24"/>
          <w:szCs w:val="24"/>
          <w:lang w:eastAsia="en-GB" w:bidi="en-GB"/>
        </w:rPr>
      </w:pPr>
      <w:r>
        <w:rPr>
          <w:rFonts w:ascii="Arial" w:eastAsia="Batang" w:hAnsi="Arial" w:cs="Arial"/>
          <w:sz w:val="24"/>
          <w:szCs w:val="24"/>
          <w:lang w:eastAsia="en-GB" w:bidi="en-GB"/>
        </w:rPr>
        <w:tab/>
      </w:r>
      <w:bookmarkStart w:id="47" w:name="_Toc487031378"/>
      <w:r w:rsidR="00F03F23" w:rsidRPr="004F6104">
        <w:rPr>
          <w:rFonts w:ascii="Arial" w:eastAsia="Batang" w:hAnsi="Arial" w:cs="Arial"/>
          <w:sz w:val="24"/>
          <w:szCs w:val="24"/>
          <w:lang w:eastAsia="en-GB" w:bidi="en-GB"/>
        </w:rPr>
        <w:t>Improve support for victims of domestic abuse</w:t>
      </w:r>
      <w:bookmarkEnd w:id="47"/>
    </w:p>
    <w:p w:rsidR="00F03F23" w:rsidRPr="00F03F23" w:rsidRDefault="00F03F23" w:rsidP="008B49A0">
      <w:pPr>
        <w:widowControl w:val="0"/>
        <w:spacing w:after="240" w:line="240" w:lineRule="auto"/>
        <w:contextualSpacing/>
        <w:jc w:val="both"/>
        <w:rPr>
          <w:rFonts w:ascii="Arial" w:eastAsia="Batang" w:hAnsi="Arial" w:cs="Arial"/>
          <w:color w:val="000000"/>
          <w:sz w:val="24"/>
          <w:szCs w:val="24"/>
          <w:lang w:eastAsia="en-GB" w:bidi="en-GB"/>
        </w:rPr>
      </w:pPr>
      <w:r w:rsidRPr="00F03F23">
        <w:rPr>
          <w:rFonts w:ascii="Arial" w:eastAsia="Batang" w:hAnsi="Arial" w:cs="Arial"/>
          <w:color w:val="000000"/>
          <w:sz w:val="24"/>
          <w:szCs w:val="24"/>
          <w:lang w:eastAsia="en-GB" w:bidi="en-GB"/>
        </w:rPr>
        <w:t>It is important that people who disclose that they are experiencing domestic abuse can access appropriate support. This should include support for any children who are affected. Specialist support services can help to address the emotional, psychological, physical and sexual harms arising from domestic abuse. They can offer advice, help to develop plans for the future and increase the safety of those affected.</w:t>
      </w:r>
    </w:p>
    <w:p w:rsidR="00F03F23" w:rsidRPr="00F03F23" w:rsidRDefault="00F03F23" w:rsidP="008B49A0">
      <w:pPr>
        <w:widowControl w:val="0"/>
        <w:spacing w:after="240" w:line="240" w:lineRule="auto"/>
        <w:ind w:left="720"/>
        <w:contextualSpacing/>
        <w:jc w:val="both"/>
        <w:rPr>
          <w:rFonts w:ascii="Arial" w:eastAsia="Batang" w:hAnsi="Arial" w:cs="Arial"/>
          <w:color w:val="000000"/>
          <w:sz w:val="24"/>
          <w:szCs w:val="24"/>
          <w:lang w:eastAsia="en-GB" w:bidi="en-GB"/>
        </w:rPr>
      </w:pPr>
    </w:p>
    <w:p w:rsidR="00F03F23" w:rsidRPr="00F03F23" w:rsidRDefault="00F03F23" w:rsidP="008B49A0">
      <w:pPr>
        <w:widowControl w:val="0"/>
        <w:spacing w:after="0"/>
        <w:contextualSpacing/>
        <w:jc w:val="both"/>
        <w:rPr>
          <w:rFonts w:ascii="Arial" w:eastAsia="Batang" w:hAnsi="Arial" w:cs="Arial"/>
          <w:color w:val="000000"/>
          <w:sz w:val="24"/>
          <w:szCs w:val="24"/>
          <w:lang w:eastAsia="en-GB" w:bidi="en-GB"/>
        </w:rPr>
      </w:pPr>
      <w:r w:rsidRPr="00F03F23">
        <w:rPr>
          <w:rFonts w:ascii="Arial" w:eastAsia="Batang" w:hAnsi="Arial" w:cs="Arial"/>
          <w:color w:val="000000"/>
          <w:sz w:val="24"/>
          <w:szCs w:val="24"/>
          <w:lang w:eastAsia="en-GB" w:bidi="en-GB"/>
        </w:rPr>
        <w:t xml:space="preserve">We will ensure there are clear referral pathways based on an understanding of local need and evidence of best practice. </w:t>
      </w:r>
    </w:p>
    <w:p w:rsidR="00BE54E0" w:rsidRDefault="00C07067" w:rsidP="008B49A0">
      <w:pPr>
        <w:widowControl w:val="0"/>
        <w:spacing w:after="0"/>
        <w:contextualSpacing/>
        <w:jc w:val="both"/>
        <w:rPr>
          <w:rFonts w:ascii="Arial" w:eastAsia="Batang" w:hAnsi="Arial" w:cs="Arial"/>
          <w:color w:val="000000"/>
          <w:sz w:val="24"/>
          <w:szCs w:val="24"/>
          <w:lang w:eastAsia="en-GB" w:bidi="en-GB"/>
        </w:rPr>
      </w:pPr>
      <w:r>
        <w:rPr>
          <w:rFonts w:ascii="Arial" w:eastAsia="Batang" w:hAnsi="Arial" w:cs="Arial"/>
          <w:color w:val="000000"/>
          <w:sz w:val="24"/>
          <w:szCs w:val="24"/>
          <w:lang w:eastAsia="en-GB" w:bidi="en-GB"/>
        </w:rPr>
        <w:t xml:space="preserve"> </w:t>
      </w:r>
    </w:p>
    <w:p w:rsidR="00F03F23" w:rsidRDefault="00F03F23" w:rsidP="008B49A0">
      <w:pPr>
        <w:widowControl w:val="0"/>
        <w:spacing w:after="0"/>
        <w:contextualSpacing/>
        <w:jc w:val="both"/>
        <w:rPr>
          <w:rFonts w:ascii="Arial" w:eastAsia="Batang" w:hAnsi="Arial" w:cs="Arial"/>
          <w:color w:val="000000"/>
          <w:sz w:val="24"/>
          <w:szCs w:val="24"/>
          <w:lang w:eastAsia="en-GB" w:bidi="en-GB"/>
        </w:rPr>
      </w:pPr>
      <w:r w:rsidRPr="00D57420">
        <w:rPr>
          <w:rFonts w:ascii="Arial" w:eastAsia="Batang" w:hAnsi="Arial" w:cs="Arial"/>
          <w:color w:val="000000"/>
          <w:sz w:val="24"/>
          <w:szCs w:val="24"/>
          <w:lang w:eastAsia="en-GB" w:bidi="en-GB"/>
        </w:rPr>
        <w:t xml:space="preserve">We will ensure </w:t>
      </w:r>
      <w:r w:rsidR="00C07067" w:rsidRPr="00D57420">
        <w:rPr>
          <w:rFonts w:ascii="Arial" w:eastAsia="Batang" w:hAnsi="Arial" w:cs="Arial"/>
          <w:color w:val="000000"/>
          <w:sz w:val="24"/>
          <w:szCs w:val="24"/>
          <w:lang w:eastAsia="en-GB" w:bidi="en-GB"/>
        </w:rPr>
        <w:t xml:space="preserve">that sufficient specialist support is available to victims of domestic abuse and </w:t>
      </w:r>
      <w:r w:rsidR="00BE54E0" w:rsidRPr="00D57420">
        <w:rPr>
          <w:rFonts w:ascii="Arial" w:eastAsia="Batang" w:hAnsi="Arial" w:cs="Arial"/>
          <w:color w:val="000000"/>
          <w:sz w:val="24"/>
          <w:szCs w:val="24"/>
          <w:lang w:eastAsia="en-GB" w:bidi="en-GB"/>
        </w:rPr>
        <w:t xml:space="preserve">staff </w:t>
      </w:r>
      <w:r w:rsidR="00893A16" w:rsidRPr="00D57420">
        <w:rPr>
          <w:rFonts w:ascii="Arial" w:eastAsia="Batang" w:hAnsi="Arial" w:cs="Arial"/>
          <w:color w:val="000000"/>
          <w:sz w:val="24"/>
          <w:szCs w:val="24"/>
          <w:lang w:eastAsia="en-GB" w:bidi="en-GB"/>
        </w:rPr>
        <w:t xml:space="preserve">working with them to provide </w:t>
      </w:r>
      <w:r w:rsidRPr="00D57420">
        <w:rPr>
          <w:rFonts w:ascii="Arial" w:eastAsia="Batang" w:hAnsi="Arial" w:cs="Arial"/>
          <w:color w:val="000000"/>
          <w:sz w:val="24"/>
          <w:szCs w:val="24"/>
          <w:lang w:eastAsia="en-GB" w:bidi="en-GB"/>
        </w:rPr>
        <w:t>advice</w:t>
      </w:r>
      <w:r w:rsidR="00893A16" w:rsidRPr="00D57420">
        <w:rPr>
          <w:rFonts w:ascii="Arial" w:eastAsia="Batang" w:hAnsi="Arial" w:cs="Arial"/>
          <w:color w:val="000000"/>
          <w:sz w:val="24"/>
          <w:szCs w:val="24"/>
          <w:lang w:eastAsia="en-GB" w:bidi="en-GB"/>
        </w:rPr>
        <w:t xml:space="preserve"> and </w:t>
      </w:r>
      <w:r w:rsidR="00BE54E0" w:rsidRPr="00D57420">
        <w:rPr>
          <w:rFonts w:ascii="Arial" w:eastAsia="Batang" w:hAnsi="Arial" w:cs="Arial"/>
          <w:color w:val="000000"/>
          <w:sz w:val="24"/>
          <w:szCs w:val="24"/>
          <w:lang w:eastAsia="en-GB" w:bidi="en-GB"/>
        </w:rPr>
        <w:t>training on</w:t>
      </w:r>
      <w:r w:rsidRPr="00D57420">
        <w:rPr>
          <w:rFonts w:ascii="Arial" w:eastAsia="Batang" w:hAnsi="Arial" w:cs="Arial"/>
          <w:color w:val="000000"/>
          <w:sz w:val="24"/>
          <w:szCs w:val="24"/>
          <w:lang w:eastAsia="en-GB" w:bidi="en-GB"/>
        </w:rPr>
        <w:t xml:space="preserve"> </w:t>
      </w:r>
      <w:r w:rsidR="00BE54E0" w:rsidRPr="00D57420">
        <w:rPr>
          <w:rFonts w:ascii="Arial" w:eastAsia="Batang" w:hAnsi="Arial" w:cs="Arial"/>
          <w:color w:val="000000"/>
          <w:sz w:val="24"/>
          <w:szCs w:val="24"/>
          <w:lang w:eastAsia="en-GB" w:bidi="en-GB"/>
        </w:rPr>
        <w:t xml:space="preserve">working with </w:t>
      </w:r>
      <w:r w:rsidRPr="00D57420">
        <w:rPr>
          <w:rFonts w:ascii="Arial" w:eastAsia="Batang" w:hAnsi="Arial" w:cs="Arial"/>
          <w:color w:val="000000"/>
          <w:sz w:val="24"/>
          <w:szCs w:val="24"/>
          <w:lang w:eastAsia="en-GB" w:bidi="en-GB"/>
        </w:rPr>
        <w:t>people suffering from domestic abuse or the threat of domestic abuse.</w:t>
      </w:r>
      <w:r w:rsidR="00BE54E0">
        <w:rPr>
          <w:rFonts w:ascii="Arial" w:eastAsia="Batang" w:hAnsi="Arial" w:cs="Arial"/>
          <w:color w:val="000000"/>
          <w:sz w:val="24"/>
          <w:szCs w:val="24"/>
          <w:lang w:eastAsia="en-GB" w:bidi="en-GB"/>
        </w:rPr>
        <w:t xml:space="preserve"> </w:t>
      </w:r>
    </w:p>
    <w:p w:rsidR="00300355" w:rsidRPr="00F03F23" w:rsidRDefault="00300355" w:rsidP="008B49A0">
      <w:pPr>
        <w:widowControl w:val="0"/>
        <w:spacing w:after="0"/>
        <w:contextualSpacing/>
        <w:jc w:val="both"/>
        <w:rPr>
          <w:rFonts w:ascii="Arial" w:eastAsia="Batang" w:hAnsi="Arial" w:cs="Arial"/>
          <w:color w:val="000000"/>
          <w:sz w:val="24"/>
          <w:szCs w:val="24"/>
          <w:lang w:eastAsia="en-GB" w:bidi="en-GB"/>
        </w:rPr>
      </w:pPr>
    </w:p>
    <w:p w:rsidR="00F03F23" w:rsidRPr="004F6104" w:rsidRDefault="003A6CAA" w:rsidP="008942BD">
      <w:pPr>
        <w:pStyle w:val="Heading3"/>
        <w:numPr>
          <w:ilvl w:val="1"/>
          <w:numId w:val="19"/>
        </w:numPr>
        <w:spacing w:before="0"/>
        <w:jc w:val="both"/>
        <w:rPr>
          <w:rFonts w:ascii="Arial" w:eastAsia="Batang" w:hAnsi="Arial" w:cs="Arial"/>
          <w:sz w:val="24"/>
          <w:szCs w:val="24"/>
          <w:lang w:eastAsia="en-GB" w:bidi="en-GB"/>
        </w:rPr>
      </w:pPr>
      <w:bookmarkStart w:id="48" w:name="_Toc487031379"/>
      <w:r>
        <w:rPr>
          <w:rFonts w:ascii="Arial" w:eastAsia="Batang" w:hAnsi="Arial" w:cs="Arial"/>
          <w:sz w:val="24"/>
          <w:szCs w:val="24"/>
          <w:lang w:eastAsia="en-GB" w:bidi="en-GB"/>
        </w:rPr>
        <w:t>Ensure</w:t>
      </w:r>
      <w:r w:rsidR="00F03F23" w:rsidRPr="004F6104">
        <w:rPr>
          <w:rFonts w:ascii="Arial" w:eastAsia="Batang" w:hAnsi="Arial" w:cs="Arial"/>
          <w:sz w:val="24"/>
          <w:szCs w:val="24"/>
          <w:lang w:eastAsia="en-GB" w:bidi="en-GB"/>
        </w:rPr>
        <w:t xml:space="preserve"> information sharing</w:t>
      </w:r>
      <w:bookmarkEnd w:id="48"/>
      <w:r w:rsidR="00F03F23" w:rsidRPr="004F6104">
        <w:rPr>
          <w:rFonts w:ascii="Arial" w:eastAsia="Batang" w:hAnsi="Arial" w:cs="Arial"/>
          <w:sz w:val="24"/>
          <w:szCs w:val="24"/>
          <w:lang w:eastAsia="en-GB" w:bidi="en-GB"/>
        </w:rPr>
        <w:t xml:space="preserve"> </w:t>
      </w:r>
    </w:p>
    <w:p w:rsidR="00F03F23" w:rsidRPr="00F03F23" w:rsidRDefault="00F03F23" w:rsidP="008B49A0">
      <w:pPr>
        <w:widowControl w:val="0"/>
        <w:spacing w:after="0"/>
        <w:contextualSpacing/>
        <w:jc w:val="both"/>
        <w:rPr>
          <w:rFonts w:ascii="Arial" w:eastAsia="Batang" w:hAnsi="Arial" w:cs="Arial"/>
          <w:color w:val="000000"/>
          <w:sz w:val="24"/>
          <w:szCs w:val="24"/>
          <w:lang w:eastAsia="en-GB" w:bidi="en-GB"/>
        </w:rPr>
      </w:pPr>
      <w:r w:rsidRPr="00F03F23">
        <w:rPr>
          <w:rFonts w:ascii="Arial" w:eastAsia="Batang" w:hAnsi="Arial" w:cs="Arial"/>
          <w:color w:val="000000"/>
          <w:sz w:val="24"/>
          <w:szCs w:val="24"/>
          <w:lang w:eastAsia="en-GB" w:bidi="en-GB"/>
        </w:rPr>
        <w:t xml:space="preserve">We will ensure robust information sharing protocols in line with the Care Act and Data Protection Act.  </w:t>
      </w:r>
    </w:p>
    <w:p w:rsidR="00F03F23" w:rsidRPr="00F03F23" w:rsidRDefault="00F03F23" w:rsidP="008B49A0">
      <w:pPr>
        <w:widowControl w:val="0"/>
        <w:spacing w:after="0"/>
        <w:ind w:left="720"/>
        <w:contextualSpacing/>
        <w:jc w:val="both"/>
        <w:rPr>
          <w:rFonts w:ascii="Arial" w:eastAsia="Batang" w:hAnsi="Arial" w:cs="Arial"/>
          <w:color w:val="000000"/>
          <w:sz w:val="24"/>
          <w:szCs w:val="24"/>
          <w:lang w:eastAsia="en-GB" w:bidi="en-GB"/>
        </w:rPr>
      </w:pPr>
    </w:p>
    <w:p w:rsidR="00F03F23" w:rsidRPr="00F03F23" w:rsidRDefault="00F03F23" w:rsidP="008B49A0">
      <w:pPr>
        <w:widowControl w:val="0"/>
        <w:spacing w:after="0"/>
        <w:contextualSpacing/>
        <w:jc w:val="both"/>
        <w:rPr>
          <w:rFonts w:ascii="Arial" w:eastAsia="Batang" w:hAnsi="Arial" w:cs="Arial"/>
          <w:color w:val="000000"/>
          <w:sz w:val="24"/>
          <w:szCs w:val="24"/>
          <w:lang w:eastAsia="en-GB" w:bidi="en-GB"/>
        </w:rPr>
      </w:pPr>
      <w:r w:rsidRPr="00F03F23">
        <w:rPr>
          <w:rFonts w:ascii="Arial" w:eastAsia="Batang" w:hAnsi="Arial" w:cs="Arial"/>
          <w:color w:val="000000"/>
          <w:sz w:val="24"/>
          <w:szCs w:val="24"/>
          <w:lang w:eastAsia="en-GB" w:bidi="en-GB"/>
        </w:rPr>
        <w:t xml:space="preserve">The Crime and Disorder Act 1998 allows for the exchange of information where it is for the prevention or detection of crime or for the apprehension or the prosecution of offenders. </w:t>
      </w:r>
    </w:p>
    <w:p w:rsidR="00F03F23" w:rsidRPr="00F03F23" w:rsidRDefault="00F03F23" w:rsidP="008B49A0">
      <w:pPr>
        <w:widowControl w:val="0"/>
        <w:spacing w:after="0"/>
        <w:contextualSpacing/>
        <w:jc w:val="both"/>
        <w:rPr>
          <w:rFonts w:ascii="Arial" w:eastAsia="Batang" w:hAnsi="Arial" w:cs="Arial"/>
          <w:color w:val="000000"/>
          <w:sz w:val="24"/>
          <w:szCs w:val="24"/>
          <w:lang w:eastAsia="en-GB" w:bidi="en-GB"/>
        </w:rPr>
      </w:pPr>
    </w:p>
    <w:p w:rsidR="00FA21D1" w:rsidRDefault="00F03F23" w:rsidP="008B49A0">
      <w:pPr>
        <w:widowControl w:val="0"/>
        <w:spacing w:after="0"/>
        <w:contextualSpacing/>
        <w:jc w:val="both"/>
        <w:rPr>
          <w:rFonts w:ascii="Arial" w:eastAsia="Batang" w:hAnsi="Arial" w:cs="Arial"/>
          <w:color w:val="000000"/>
          <w:sz w:val="24"/>
          <w:szCs w:val="24"/>
          <w:lang w:eastAsia="en-GB" w:bidi="en-GB"/>
        </w:rPr>
      </w:pPr>
      <w:r w:rsidRPr="00F03F23">
        <w:rPr>
          <w:rFonts w:ascii="Arial" w:eastAsia="Batang" w:hAnsi="Arial" w:cs="Arial"/>
          <w:color w:val="000000"/>
          <w:sz w:val="24"/>
          <w:szCs w:val="24"/>
          <w:lang w:eastAsia="en-GB" w:bidi="en-GB"/>
        </w:rPr>
        <w:t>We will only share information with other agencies with written consent unless we are required to d</w:t>
      </w:r>
      <w:r w:rsidR="00300355">
        <w:rPr>
          <w:rFonts w:ascii="Arial" w:eastAsia="Batang" w:hAnsi="Arial" w:cs="Arial"/>
          <w:color w:val="000000"/>
          <w:sz w:val="24"/>
          <w:szCs w:val="24"/>
          <w:lang w:eastAsia="en-GB" w:bidi="en-GB"/>
        </w:rPr>
        <w:t xml:space="preserve">o so for safeguarding reasons. </w:t>
      </w:r>
      <w:r w:rsidRPr="00F03F23">
        <w:rPr>
          <w:rFonts w:ascii="Arial" w:eastAsia="Batang" w:hAnsi="Arial" w:cs="Arial"/>
          <w:color w:val="000000"/>
          <w:sz w:val="24"/>
          <w:szCs w:val="24"/>
          <w:lang w:eastAsia="en-GB" w:bidi="en-GB"/>
        </w:rPr>
        <w:t>We will explain to victims the importance of the processes in dealing with domestic abuse and that it may be necessary to disclose information to other agencies that may be able to offer help and support.</w:t>
      </w:r>
    </w:p>
    <w:p w:rsidR="005A0269" w:rsidRPr="00FA21D1" w:rsidRDefault="005A0269" w:rsidP="008B49A0">
      <w:pPr>
        <w:widowControl w:val="0"/>
        <w:spacing w:after="0"/>
        <w:contextualSpacing/>
        <w:jc w:val="both"/>
        <w:rPr>
          <w:rFonts w:ascii="Arial" w:eastAsia="Batang" w:hAnsi="Arial" w:cs="Arial"/>
          <w:color w:val="000000"/>
          <w:sz w:val="24"/>
          <w:szCs w:val="24"/>
          <w:lang w:eastAsia="en-GB" w:bidi="en-GB"/>
        </w:rPr>
      </w:pPr>
    </w:p>
    <w:p w:rsidR="00F03F23" w:rsidRPr="004F6104" w:rsidRDefault="00FA21D1" w:rsidP="008942BD">
      <w:pPr>
        <w:pStyle w:val="Heading3"/>
        <w:numPr>
          <w:ilvl w:val="1"/>
          <w:numId w:val="19"/>
        </w:numPr>
        <w:spacing w:before="0"/>
        <w:jc w:val="both"/>
        <w:rPr>
          <w:rFonts w:ascii="Arial" w:eastAsia="Batang" w:hAnsi="Arial" w:cs="Arial"/>
          <w:sz w:val="24"/>
          <w:szCs w:val="24"/>
          <w:lang w:eastAsia="en-GB" w:bidi="en-GB"/>
        </w:rPr>
      </w:pPr>
      <w:r>
        <w:rPr>
          <w:rFonts w:ascii="Arial" w:eastAsia="Batang" w:hAnsi="Arial" w:cs="Arial"/>
          <w:sz w:val="24"/>
          <w:szCs w:val="24"/>
          <w:lang w:eastAsia="en-GB" w:bidi="en-GB"/>
        </w:rPr>
        <w:t xml:space="preserve"> </w:t>
      </w:r>
      <w:bookmarkStart w:id="49" w:name="_Toc487031380"/>
      <w:r w:rsidR="00F03F23" w:rsidRPr="004F6104">
        <w:rPr>
          <w:rFonts w:ascii="Arial" w:eastAsia="Batang" w:hAnsi="Arial" w:cs="Arial"/>
          <w:sz w:val="24"/>
          <w:szCs w:val="24"/>
          <w:lang w:eastAsia="en-GB" w:bidi="en-GB"/>
        </w:rPr>
        <w:t>Develop a skilled workforce to respond to domestic abuse</w:t>
      </w:r>
      <w:bookmarkEnd w:id="49"/>
      <w:r w:rsidR="00F03F23" w:rsidRPr="004F6104">
        <w:rPr>
          <w:rFonts w:ascii="Arial" w:eastAsia="Batang" w:hAnsi="Arial" w:cs="Arial"/>
          <w:sz w:val="24"/>
          <w:szCs w:val="24"/>
          <w:lang w:eastAsia="en-GB" w:bidi="en-GB"/>
        </w:rPr>
        <w:t xml:space="preserve"> </w:t>
      </w:r>
    </w:p>
    <w:p w:rsidR="00F03F23" w:rsidRPr="00F03F23" w:rsidRDefault="00F03F23" w:rsidP="008B49A0">
      <w:pPr>
        <w:widowControl w:val="0"/>
        <w:spacing w:after="0"/>
        <w:contextualSpacing/>
        <w:jc w:val="both"/>
        <w:rPr>
          <w:rFonts w:ascii="Arial" w:eastAsia="Batang" w:hAnsi="Arial" w:cs="Arial"/>
          <w:color w:val="000000"/>
          <w:sz w:val="24"/>
          <w:szCs w:val="24"/>
          <w:lang w:eastAsia="en-GB" w:bidi="en-GB"/>
        </w:rPr>
      </w:pPr>
      <w:r w:rsidRPr="00F03F23">
        <w:rPr>
          <w:rFonts w:ascii="Arial" w:eastAsia="Batang" w:hAnsi="Arial" w:cs="Arial"/>
          <w:color w:val="000000"/>
          <w:sz w:val="24"/>
          <w:szCs w:val="24"/>
          <w:lang w:eastAsia="en-GB" w:bidi="en-GB"/>
        </w:rPr>
        <w:t xml:space="preserve">People experiencing domestic abuse should expect staff to respond consistently and appropriately. They should be questioned sensitively and responded to with empathy and understanding. Private discussion with trained staff should allow assessment of the person's immediate safety in order to prevent further incidents. </w:t>
      </w:r>
    </w:p>
    <w:p w:rsidR="00F03F23" w:rsidRPr="00F03F23" w:rsidRDefault="00F03F23" w:rsidP="008B49A0">
      <w:pPr>
        <w:widowControl w:val="0"/>
        <w:spacing w:after="0"/>
        <w:contextualSpacing/>
        <w:jc w:val="both"/>
        <w:rPr>
          <w:rFonts w:ascii="Arial" w:eastAsia="Batang" w:hAnsi="Arial" w:cs="Arial"/>
          <w:color w:val="000000"/>
          <w:sz w:val="24"/>
          <w:szCs w:val="24"/>
          <w:lang w:eastAsia="en-GB" w:bidi="en-GB"/>
        </w:rPr>
      </w:pPr>
    </w:p>
    <w:p w:rsidR="00F03F23" w:rsidRPr="00F03F23" w:rsidRDefault="00F03F23" w:rsidP="008B49A0">
      <w:pPr>
        <w:widowControl w:val="0"/>
        <w:spacing w:after="0"/>
        <w:contextualSpacing/>
        <w:jc w:val="both"/>
        <w:rPr>
          <w:rFonts w:ascii="Arial" w:eastAsia="Batang" w:hAnsi="Arial" w:cs="Arial"/>
          <w:color w:val="000000"/>
          <w:sz w:val="24"/>
          <w:szCs w:val="24"/>
          <w:lang w:eastAsia="en-GB" w:bidi="en-GB"/>
        </w:rPr>
      </w:pPr>
      <w:r w:rsidRPr="00F03F23">
        <w:rPr>
          <w:rFonts w:ascii="Arial" w:eastAsia="Batang" w:hAnsi="Arial" w:cs="Arial"/>
          <w:color w:val="000000"/>
          <w:sz w:val="24"/>
          <w:szCs w:val="24"/>
          <w:lang w:eastAsia="en-GB" w:bidi="en-GB"/>
        </w:rPr>
        <w:t>Frontline staff should be trained and able to respond to disclosures of domestic violence and abuse to a level appropriate to their role.</w:t>
      </w:r>
    </w:p>
    <w:p w:rsidR="00F03F23" w:rsidRPr="00F03F23" w:rsidRDefault="00F03F23" w:rsidP="008B49A0">
      <w:pPr>
        <w:widowControl w:val="0"/>
        <w:spacing w:after="0"/>
        <w:contextualSpacing/>
        <w:jc w:val="both"/>
        <w:rPr>
          <w:rFonts w:ascii="Arial" w:eastAsia="Batang" w:hAnsi="Arial" w:cs="Arial"/>
          <w:color w:val="000000"/>
          <w:sz w:val="24"/>
          <w:szCs w:val="24"/>
          <w:lang w:eastAsia="en-GB" w:bidi="en-GB"/>
        </w:rPr>
      </w:pPr>
    </w:p>
    <w:p w:rsidR="00F03F23" w:rsidRDefault="00F03F23" w:rsidP="008B49A0">
      <w:pPr>
        <w:widowControl w:val="0"/>
        <w:spacing w:after="0"/>
        <w:contextualSpacing/>
        <w:jc w:val="both"/>
        <w:rPr>
          <w:rFonts w:ascii="Arial" w:eastAsia="Batang" w:hAnsi="Arial" w:cs="Arial"/>
          <w:color w:val="000000"/>
          <w:sz w:val="24"/>
          <w:szCs w:val="24"/>
          <w:lang w:eastAsia="en-GB" w:bidi="en-GB"/>
        </w:rPr>
      </w:pPr>
      <w:r w:rsidRPr="00F03F23">
        <w:rPr>
          <w:rFonts w:ascii="Arial" w:eastAsia="Batang" w:hAnsi="Arial" w:cs="Arial"/>
          <w:color w:val="000000"/>
          <w:sz w:val="24"/>
          <w:szCs w:val="24"/>
          <w:lang w:eastAsia="en-GB" w:bidi="en-GB"/>
        </w:rPr>
        <w:t>We</w:t>
      </w:r>
      <w:r w:rsidR="00726D04">
        <w:rPr>
          <w:rFonts w:ascii="Arial" w:eastAsia="Batang" w:hAnsi="Arial" w:cs="Arial"/>
          <w:color w:val="000000"/>
          <w:sz w:val="24"/>
          <w:szCs w:val="24"/>
          <w:lang w:eastAsia="en-GB" w:bidi="en-GB"/>
        </w:rPr>
        <w:t xml:space="preserve"> will ensure staff </w:t>
      </w:r>
      <w:r w:rsidRPr="00F03F23">
        <w:rPr>
          <w:rFonts w:ascii="Arial" w:eastAsia="Batang" w:hAnsi="Arial" w:cs="Arial"/>
          <w:color w:val="000000"/>
          <w:sz w:val="24"/>
          <w:szCs w:val="24"/>
          <w:lang w:eastAsia="en-GB" w:bidi="en-GB"/>
        </w:rPr>
        <w:t>receive appropriate training and guidance to ensure that they fully understand the role they play in tackling domestic abuse and to provide a consistent approach across</w:t>
      </w:r>
      <w:r w:rsidRPr="00F03F23">
        <w:rPr>
          <w:rFonts w:ascii="Arial" w:eastAsia="Batang" w:hAnsi="Arial" w:cs="Arial"/>
          <w:b/>
          <w:color w:val="000000"/>
          <w:sz w:val="24"/>
          <w:szCs w:val="24"/>
          <w:lang w:eastAsia="en-GB" w:bidi="en-GB"/>
        </w:rPr>
        <w:t xml:space="preserve"> </w:t>
      </w:r>
      <w:r w:rsidRPr="00FA21D1">
        <w:rPr>
          <w:rFonts w:ascii="Arial" w:eastAsia="Batang" w:hAnsi="Arial" w:cs="Arial"/>
          <w:color w:val="000000"/>
          <w:sz w:val="24"/>
          <w:szCs w:val="24"/>
          <w:lang w:eastAsia="en-GB" w:bidi="en-GB"/>
        </w:rPr>
        <w:t>services.</w:t>
      </w:r>
      <w:r w:rsidR="00FB7C9D">
        <w:rPr>
          <w:rFonts w:ascii="Arial" w:eastAsia="Batang" w:hAnsi="Arial" w:cs="Arial"/>
          <w:color w:val="000000"/>
          <w:sz w:val="24"/>
          <w:szCs w:val="24"/>
          <w:lang w:eastAsia="en-GB" w:bidi="en-GB"/>
        </w:rPr>
        <w:t xml:space="preserve"> We have developed clear training standards which will enable all training to be tested against these standards.</w:t>
      </w:r>
    </w:p>
    <w:p w:rsidR="005A0269" w:rsidRPr="00D57420" w:rsidRDefault="005A0269" w:rsidP="008B49A0">
      <w:pPr>
        <w:widowControl w:val="0"/>
        <w:spacing w:after="0"/>
        <w:contextualSpacing/>
        <w:jc w:val="both"/>
        <w:rPr>
          <w:rFonts w:ascii="Arial" w:hAnsi="Arial"/>
          <w:color w:val="000000"/>
          <w:sz w:val="24"/>
        </w:rPr>
      </w:pPr>
    </w:p>
    <w:p w:rsidR="005A0269" w:rsidRDefault="00726D04" w:rsidP="008B49A0">
      <w:pPr>
        <w:widowControl w:val="0"/>
        <w:spacing w:after="0"/>
        <w:contextualSpacing/>
        <w:jc w:val="both"/>
        <w:rPr>
          <w:rFonts w:ascii="Arial" w:eastAsia="Batang" w:hAnsi="Arial" w:cs="Arial"/>
          <w:color w:val="000000"/>
          <w:sz w:val="24"/>
          <w:szCs w:val="24"/>
          <w:lang w:eastAsia="en-GB" w:bidi="en-GB"/>
        </w:rPr>
      </w:pPr>
      <w:r>
        <w:rPr>
          <w:rFonts w:ascii="Arial" w:eastAsia="Batang" w:hAnsi="Arial" w:cs="Arial"/>
          <w:color w:val="000000"/>
          <w:sz w:val="24"/>
          <w:szCs w:val="24"/>
          <w:lang w:eastAsia="en-GB" w:bidi="en-GB"/>
        </w:rPr>
        <w:t xml:space="preserve">We will ensure staff </w:t>
      </w:r>
      <w:r w:rsidR="00F02EC3" w:rsidRPr="00D57420">
        <w:rPr>
          <w:rFonts w:ascii="Arial" w:eastAsia="Batang" w:hAnsi="Arial" w:cs="Arial"/>
          <w:color w:val="000000"/>
          <w:sz w:val="24"/>
          <w:szCs w:val="24"/>
          <w:lang w:eastAsia="en-GB" w:bidi="en-GB"/>
        </w:rPr>
        <w:t>are aware of services available to adults, young people and children experiencing domestic violence and or abuse.</w:t>
      </w:r>
      <w:r w:rsidR="008B49A0">
        <w:rPr>
          <w:rFonts w:ascii="Arial" w:eastAsia="Batang" w:hAnsi="Arial" w:cs="Arial"/>
          <w:color w:val="000000"/>
          <w:sz w:val="24"/>
          <w:szCs w:val="24"/>
          <w:lang w:eastAsia="en-GB" w:bidi="en-GB"/>
        </w:rPr>
        <w:t xml:space="preserve"> </w:t>
      </w:r>
    </w:p>
    <w:p w:rsidR="00300355" w:rsidRPr="008B49A0" w:rsidRDefault="00300355" w:rsidP="008B49A0">
      <w:pPr>
        <w:widowControl w:val="0"/>
        <w:spacing w:after="0"/>
        <w:contextualSpacing/>
        <w:jc w:val="both"/>
        <w:rPr>
          <w:rFonts w:ascii="Arial" w:eastAsia="Batang" w:hAnsi="Arial" w:cs="Arial"/>
          <w:color w:val="000000"/>
          <w:sz w:val="24"/>
          <w:szCs w:val="24"/>
          <w:lang w:eastAsia="en-GB" w:bidi="en-GB"/>
        </w:rPr>
      </w:pPr>
    </w:p>
    <w:p w:rsidR="00F03F23" w:rsidRPr="00F03F23" w:rsidRDefault="00FA21D1" w:rsidP="008942BD">
      <w:pPr>
        <w:pStyle w:val="Heading3"/>
        <w:numPr>
          <w:ilvl w:val="1"/>
          <w:numId w:val="19"/>
        </w:numPr>
        <w:spacing w:before="0"/>
        <w:jc w:val="both"/>
        <w:rPr>
          <w:rFonts w:ascii="Arial" w:eastAsia="Batang" w:hAnsi="Arial" w:cs="Arial"/>
          <w:sz w:val="24"/>
          <w:szCs w:val="24"/>
          <w:lang w:eastAsia="en-GB" w:bidi="en-GB"/>
        </w:rPr>
      </w:pPr>
      <w:r>
        <w:rPr>
          <w:rFonts w:ascii="Arial" w:eastAsia="Batang" w:hAnsi="Arial" w:cs="Arial"/>
          <w:sz w:val="24"/>
          <w:szCs w:val="24"/>
          <w:lang w:eastAsia="en-GB" w:bidi="en-GB"/>
        </w:rPr>
        <w:t xml:space="preserve"> </w:t>
      </w:r>
      <w:bookmarkStart w:id="50" w:name="_Toc487031381"/>
      <w:r w:rsidR="00F03F23" w:rsidRPr="004F6104">
        <w:rPr>
          <w:rFonts w:ascii="Arial" w:eastAsia="Batang" w:hAnsi="Arial" w:cs="Arial"/>
          <w:sz w:val="24"/>
          <w:szCs w:val="24"/>
          <w:lang w:eastAsia="en-GB" w:bidi="en-GB"/>
        </w:rPr>
        <w:t>Work with perpetrators to reduce re-offending</w:t>
      </w:r>
      <w:bookmarkEnd w:id="50"/>
    </w:p>
    <w:p w:rsidR="00F03F23" w:rsidRPr="005A0269" w:rsidRDefault="00FB7C9D" w:rsidP="009A7D9E">
      <w:pPr>
        <w:widowControl w:val="0"/>
        <w:spacing w:after="0"/>
        <w:contextualSpacing/>
        <w:jc w:val="both"/>
        <w:rPr>
          <w:rFonts w:ascii="Arial" w:eastAsia="Batang" w:hAnsi="Arial" w:cs="Arial"/>
          <w:b/>
          <w:bCs/>
          <w:color w:val="4F81BD" w:themeColor="accent1"/>
          <w:sz w:val="28"/>
          <w:szCs w:val="28"/>
          <w:lang w:eastAsia="en-GB" w:bidi="en-GB"/>
        </w:rPr>
      </w:pPr>
      <w:r>
        <w:rPr>
          <w:rFonts w:ascii="Arial" w:eastAsia="Batang" w:hAnsi="Arial" w:cs="Arial"/>
          <w:color w:val="000000"/>
          <w:sz w:val="24"/>
          <w:szCs w:val="24"/>
          <w:lang w:eastAsia="en-GB" w:bidi="en-GB"/>
        </w:rPr>
        <w:t xml:space="preserve">The Home Office National Statement of Expectations calls for domestic abuse strategies to have a clear focus on perpetrators in order to protect victims. </w:t>
      </w:r>
      <w:r w:rsidR="00F03F23" w:rsidRPr="00F03F23">
        <w:rPr>
          <w:rFonts w:ascii="Arial" w:eastAsia="Batang" w:hAnsi="Arial" w:cs="Arial"/>
          <w:color w:val="000000"/>
          <w:sz w:val="24"/>
          <w:szCs w:val="24"/>
          <w:lang w:eastAsia="en-GB" w:bidi="en-GB"/>
        </w:rPr>
        <w:t>People who disclose that they are perpetrating domestic abuse should be referred to evidence-based specialist services. Health and social care practitioners should identify available local services and know how to access these.</w:t>
      </w:r>
    </w:p>
    <w:p w:rsidR="00F03F23" w:rsidRDefault="00423664" w:rsidP="008942BD">
      <w:pPr>
        <w:pStyle w:val="Heading2"/>
        <w:numPr>
          <w:ilvl w:val="0"/>
          <w:numId w:val="19"/>
        </w:numPr>
        <w:pBdr>
          <w:bottom w:val="single" w:sz="12" w:space="1" w:color="auto"/>
        </w:pBdr>
        <w:rPr>
          <w:rFonts w:ascii="Arial" w:eastAsia="Batang" w:hAnsi="Arial" w:cs="Arial"/>
          <w:sz w:val="28"/>
          <w:szCs w:val="28"/>
          <w:lang w:eastAsia="en-GB" w:bidi="en-GB"/>
        </w:rPr>
      </w:pPr>
      <w:bookmarkStart w:id="51" w:name="_Toc487031382"/>
      <w:r>
        <w:rPr>
          <w:rFonts w:ascii="Arial" w:eastAsia="Batang" w:hAnsi="Arial" w:cs="Arial"/>
          <w:sz w:val="28"/>
          <w:szCs w:val="28"/>
          <w:lang w:eastAsia="en-GB" w:bidi="en-GB"/>
        </w:rPr>
        <w:t>Tackling d</w:t>
      </w:r>
      <w:r w:rsidR="00F03F23" w:rsidRPr="004F6104">
        <w:rPr>
          <w:rFonts w:ascii="Arial" w:eastAsia="Batang" w:hAnsi="Arial" w:cs="Arial"/>
          <w:sz w:val="28"/>
          <w:szCs w:val="28"/>
          <w:lang w:eastAsia="en-GB" w:bidi="en-GB"/>
        </w:rPr>
        <w:t>omestic abuse in Bath and North East Somerset</w:t>
      </w:r>
      <w:r w:rsidR="00FA21D1">
        <w:rPr>
          <w:rFonts w:ascii="Arial" w:eastAsia="Batang" w:hAnsi="Arial" w:cs="Arial"/>
          <w:sz w:val="28"/>
          <w:szCs w:val="28"/>
          <w:lang w:eastAsia="en-GB" w:bidi="en-GB"/>
        </w:rPr>
        <w:t>: E</w:t>
      </w:r>
      <w:r w:rsidR="00F03F23" w:rsidRPr="004F6104">
        <w:rPr>
          <w:rFonts w:ascii="Arial" w:eastAsia="Batang" w:hAnsi="Arial" w:cs="Arial"/>
          <w:sz w:val="28"/>
          <w:szCs w:val="28"/>
          <w:lang w:eastAsia="en-GB" w:bidi="en-GB"/>
        </w:rPr>
        <w:t>xamples of work to date</w:t>
      </w:r>
      <w:bookmarkEnd w:id="51"/>
    </w:p>
    <w:p w:rsidR="00FA21D1" w:rsidRPr="00FA21D1" w:rsidRDefault="00FA21D1" w:rsidP="00FA21D1">
      <w:pPr>
        <w:rPr>
          <w:lang w:eastAsia="en-GB" w:bidi="en-GB"/>
        </w:rPr>
      </w:pPr>
    </w:p>
    <w:p w:rsidR="00F03F23" w:rsidRPr="00FA21D1" w:rsidRDefault="00F03F23" w:rsidP="00FA21D1">
      <w:pPr>
        <w:widowControl w:val="0"/>
        <w:spacing w:after="240"/>
        <w:jc w:val="both"/>
        <w:rPr>
          <w:rFonts w:ascii="Arial" w:eastAsia="Batang" w:hAnsi="Arial" w:cs="Arial"/>
          <w:color w:val="000000"/>
          <w:sz w:val="24"/>
          <w:szCs w:val="24"/>
          <w:lang w:eastAsia="en-GB" w:bidi="en-GB"/>
        </w:rPr>
      </w:pPr>
      <w:r w:rsidRPr="00F03F23">
        <w:rPr>
          <w:rFonts w:ascii="Arial" w:eastAsia="Batang" w:hAnsi="Arial" w:cs="Arial"/>
          <w:color w:val="000000"/>
          <w:sz w:val="24"/>
          <w:szCs w:val="24"/>
          <w:lang w:eastAsia="en-GB" w:bidi="en-GB"/>
        </w:rPr>
        <w:t xml:space="preserve">Bath and North East Somerset Domestic Abuse Partnership </w:t>
      </w:r>
      <w:r w:rsidRPr="00FA21D1">
        <w:rPr>
          <w:rFonts w:ascii="Arial" w:eastAsia="Batang" w:hAnsi="Arial" w:cs="Arial"/>
          <w:color w:val="000000"/>
          <w:sz w:val="24"/>
          <w:szCs w:val="24"/>
          <w:lang w:eastAsia="en-GB" w:bidi="en-GB"/>
        </w:rPr>
        <w:t>(DAP) (formerly Interpersonal Violence and Abuse Strategic Partnership - IVASP) has supported and delivered a number of projects and initiatives to tackle domestic abuse</w:t>
      </w:r>
      <w:r w:rsidR="00FA21D1" w:rsidRPr="00FA21D1">
        <w:rPr>
          <w:rFonts w:ascii="Arial" w:eastAsia="Batang" w:hAnsi="Arial" w:cs="Arial"/>
          <w:color w:val="000000"/>
          <w:sz w:val="24"/>
          <w:szCs w:val="24"/>
          <w:lang w:eastAsia="en-GB" w:bidi="en-GB"/>
        </w:rPr>
        <w:t>.</w:t>
      </w:r>
    </w:p>
    <w:p w:rsidR="00F03F23" w:rsidRPr="00FA21D1" w:rsidRDefault="008D3E3C" w:rsidP="00FA21D1">
      <w:pPr>
        <w:pStyle w:val="Heading3"/>
        <w:jc w:val="both"/>
        <w:rPr>
          <w:rFonts w:ascii="Arial" w:eastAsia="Batang" w:hAnsi="Arial" w:cs="Arial"/>
          <w:sz w:val="24"/>
          <w:szCs w:val="24"/>
          <w:lang w:eastAsia="en-GB" w:bidi="en-GB"/>
        </w:rPr>
      </w:pPr>
      <w:bookmarkStart w:id="52" w:name="_Toc487031383"/>
      <w:r>
        <w:rPr>
          <w:rFonts w:ascii="Arial" w:eastAsia="Batang" w:hAnsi="Arial" w:cs="Arial"/>
          <w:sz w:val="24"/>
          <w:szCs w:val="24"/>
          <w:lang w:eastAsia="en-GB" w:bidi="en-GB"/>
        </w:rPr>
        <w:t>5.1</w:t>
      </w:r>
      <w:r>
        <w:rPr>
          <w:rFonts w:ascii="Arial" w:eastAsia="Batang" w:hAnsi="Arial" w:cs="Arial"/>
          <w:sz w:val="24"/>
          <w:szCs w:val="24"/>
          <w:lang w:eastAsia="en-GB" w:bidi="en-GB"/>
        </w:rPr>
        <w:tab/>
      </w:r>
      <w:r w:rsidR="00F03F23" w:rsidRPr="00FA21D1">
        <w:rPr>
          <w:rFonts w:ascii="Arial" w:eastAsia="Batang" w:hAnsi="Arial" w:cs="Arial"/>
          <w:sz w:val="24"/>
          <w:szCs w:val="24"/>
          <w:lang w:eastAsia="en-GB" w:bidi="en-GB"/>
        </w:rPr>
        <w:t>Develop</w:t>
      </w:r>
      <w:r>
        <w:rPr>
          <w:rFonts w:ascii="Arial" w:eastAsia="Batang" w:hAnsi="Arial" w:cs="Arial"/>
          <w:sz w:val="24"/>
          <w:szCs w:val="24"/>
          <w:lang w:eastAsia="en-GB" w:bidi="en-GB"/>
        </w:rPr>
        <w:t>ing</w:t>
      </w:r>
      <w:r w:rsidR="00F03F23" w:rsidRPr="00FA21D1">
        <w:rPr>
          <w:rFonts w:ascii="Arial" w:eastAsia="Batang" w:hAnsi="Arial" w:cs="Arial"/>
          <w:sz w:val="24"/>
          <w:szCs w:val="24"/>
          <w:lang w:eastAsia="en-GB" w:bidi="en-GB"/>
        </w:rPr>
        <w:t xml:space="preserve"> a strong multi-agency approach</w:t>
      </w:r>
      <w:bookmarkEnd w:id="52"/>
    </w:p>
    <w:p w:rsidR="00F03F23" w:rsidRPr="00FA21D1" w:rsidRDefault="00F03F23" w:rsidP="008942BD">
      <w:pPr>
        <w:widowControl w:val="0"/>
        <w:numPr>
          <w:ilvl w:val="0"/>
          <w:numId w:val="7"/>
        </w:numPr>
        <w:spacing w:after="400"/>
        <w:jc w:val="both"/>
        <w:rPr>
          <w:rFonts w:ascii="Arial" w:eastAsia="Batang" w:hAnsi="Arial" w:cs="Arial"/>
          <w:b/>
          <w:color w:val="000000"/>
          <w:sz w:val="24"/>
          <w:szCs w:val="24"/>
          <w:lang w:eastAsia="en-GB" w:bidi="en-GB"/>
        </w:rPr>
      </w:pPr>
      <w:r w:rsidRPr="008D3E3C">
        <w:rPr>
          <w:rFonts w:ascii="Arial" w:eastAsia="Batang" w:hAnsi="Arial" w:cs="Arial"/>
          <w:b/>
          <w:color w:val="000000"/>
          <w:sz w:val="24"/>
          <w:szCs w:val="24"/>
          <w:lang w:eastAsia="en-GB" w:bidi="en-GB"/>
        </w:rPr>
        <w:t xml:space="preserve">The Domestic Abuse Partnership </w:t>
      </w:r>
      <w:r w:rsidR="008D3E3C" w:rsidRPr="008D3E3C">
        <w:rPr>
          <w:rFonts w:ascii="Arial" w:eastAsia="Batang" w:hAnsi="Arial" w:cs="Arial"/>
          <w:b/>
          <w:color w:val="000000"/>
          <w:sz w:val="24"/>
          <w:szCs w:val="24"/>
          <w:lang w:eastAsia="en-GB" w:bidi="en-GB"/>
        </w:rPr>
        <w:t>(DAP)</w:t>
      </w:r>
      <w:r w:rsidR="008D3E3C">
        <w:rPr>
          <w:rFonts w:ascii="Arial" w:eastAsia="Batang" w:hAnsi="Arial" w:cs="Arial"/>
          <w:color w:val="000000"/>
          <w:sz w:val="24"/>
          <w:szCs w:val="24"/>
          <w:lang w:eastAsia="en-GB" w:bidi="en-GB"/>
        </w:rPr>
        <w:t xml:space="preserve"> </w:t>
      </w:r>
      <w:r w:rsidRPr="00FA21D1">
        <w:rPr>
          <w:rFonts w:ascii="Arial" w:eastAsia="Batang" w:hAnsi="Arial" w:cs="Arial"/>
          <w:color w:val="000000"/>
          <w:sz w:val="24"/>
          <w:szCs w:val="24"/>
          <w:lang w:eastAsia="en-GB" w:bidi="en-GB"/>
        </w:rPr>
        <w:t xml:space="preserve">is the strategic arm of the Responsible Authorities Group, promoting partnership co-ordination of universal and targeted education about healthy relationships, protection of victims, provision for survivors and disruption of perpetrators related to adults and children. It </w:t>
      </w:r>
      <w:r w:rsidRPr="00FA21D1">
        <w:rPr>
          <w:rFonts w:ascii="Arial" w:eastAsia="Batang" w:hAnsi="Arial" w:cs="Arial"/>
          <w:bCs/>
          <w:color w:val="000000"/>
          <w:sz w:val="24"/>
          <w:szCs w:val="24"/>
          <w:lang w:eastAsia="en-GB" w:bidi="en-GB"/>
        </w:rPr>
        <w:t xml:space="preserve">was formed in 2017 building on the previous </w:t>
      </w:r>
      <w:r w:rsidRPr="00FA21D1">
        <w:rPr>
          <w:rFonts w:ascii="Arial" w:eastAsia="Batang" w:hAnsi="Arial" w:cs="Arial"/>
          <w:color w:val="000000"/>
          <w:sz w:val="24"/>
          <w:szCs w:val="24"/>
          <w:lang w:eastAsia="en-GB" w:bidi="en-GB"/>
        </w:rPr>
        <w:t>Interpersonal Violence and Abuse Strategic Partnership (</w:t>
      </w:r>
      <w:r w:rsidRPr="00FA21D1">
        <w:rPr>
          <w:rFonts w:ascii="Arial" w:eastAsia="Batang" w:hAnsi="Arial" w:cs="Arial"/>
          <w:bCs/>
          <w:color w:val="000000"/>
          <w:sz w:val="24"/>
          <w:szCs w:val="24"/>
          <w:lang w:eastAsia="en-GB" w:bidi="en-GB"/>
        </w:rPr>
        <w:t>IVASP) with a review of the membership to establish</w:t>
      </w:r>
      <w:r w:rsidRPr="00FA21D1">
        <w:rPr>
          <w:rFonts w:ascii="Times New Roman" w:eastAsia="Times New Roman" w:hAnsi="Times New Roman" w:cs="Times New Roman"/>
          <w:color w:val="000000"/>
          <w:sz w:val="24"/>
          <w:szCs w:val="24"/>
          <w:lang w:eastAsia="en-GB" w:bidi="en-GB"/>
        </w:rPr>
        <w:t xml:space="preserve"> </w:t>
      </w:r>
      <w:r w:rsidRPr="00FA21D1">
        <w:rPr>
          <w:rFonts w:ascii="Arial" w:eastAsia="Batang" w:hAnsi="Arial" w:cs="Arial"/>
          <w:bCs/>
          <w:color w:val="000000"/>
          <w:sz w:val="24"/>
          <w:szCs w:val="24"/>
          <w:lang w:eastAsia="en-GB" w:bidi="en-GB"/>
        </w:rPr>
        <w:t>with stronger links to a wider range of partners including Public Health, Children and Families.</w:t>
      </w:r>
    </w:p>
    <w:p w:rsidR="00F03F23" w:rsidRPr="00FA21D1" w:rsidRDefault="008D3E3C" w:rsidP="008942BD">
      <w:pPr>
        <w:widowControl w:val="0"/>
        <w:numPr>
          <w:ilvl w:val="0"/>
          <w:numId w:val="7"/>
        </w:numPr>
        <w:spacing w:after="400"/>
        <w:jc w:val="both"/>
        <w:rPr>
          <w:rFonts w:ascii="Arial" w:eastAsia="Batang" w:hAnsi="Arial" w:cs="Arial"/>
          <w:color w:val="000000"/>
          <w:sz w:val="24"/>
          <w:szCs w:val="24"/>
          <w:lang w:eastAsia="en-GB" w:bidi="en-GB"/>
        </w:rPr>
      </w:pPr>
      <w:r w:rsidRPr="008D3E3C">
        <w:rPr>
          <w:rFonts w:ascii="Arial" w:eastAsia="Batang" w:hAnsi="Arial" w:cs="Arial"/>
          <w:b/>
          <w:color w:val="000000"/>
          <w:sz w:val="24"/>
          <w:szCs w:val="24"/>
          <w:lang w:eastAsia="en-GB" w:bidi="en-GB"/>
        </w:rPr>
        <w:t xml:space="preserve">Developed </w:t>
      </w:r>
      <w:r w:rsidR="00F03F23" w:rsidRPr="008D3E3C">
        <w:rPr>
          <w:rFonts w:ascii="Arial" w:eastAsia="Batang" w:hAnsi="Arial" w:cs="Arial"/>
          <w:b/>
          <w:color w:val="000000"/>
          <w:sz w:val="24"/>
          <w:szCs w:val="24"/>
          <w:lang w:eastAsia="en-GB" w:bidi="en-GB"/>
        </w:rPr>
        <w:t>an agreed domestic abuse consensus statement</w:t>
      </w:r>
      <w:r w:rsidR="00F03F23" w:rsidRPr="00FA21D1">
        <w:rPr>
          <w:rFonts w:ascii="Arial" w:eastAsia="Batang" w:hAnsi="Arial" w:cs="Arial"/>
          <w:color w:val="000000"/>
          <w:sz w:val="24"/>
          <w:szCs w:val="24"/>
          <w:lang w:eastAsia="en-GB" w:bidi="en-GB"/>
        </w:rPr>
        <w:t xml:space="preserve"> for Bath and North East Somerset setting out the key principles organisa</w:t>
      </w:r>
      <w:r>
        <w:rPr>
          <w:rFonts w:ascii="Arial" w:eastAsia="Batang" w:hAnsi="Arial" w:cs="Arial"/>
          <w:color w:val="000000"/>
          <w:sz w:val="24"/>
          <w:szCs w:val="24"/>
          <w:lang w:eastAsia="en-GB" w:bidi="en-GB"/>
        </w:rPr>
        <w:t xml:space="preserve">tions are expected to adhere to. </w:t>
      </w:r>
    </w:p>
    <w:p w:rsidR="00F03F23" w:rsidRPr="00FA21D1" w:rsidRDefault="00F03F23" w:rsidP="008942BD">
      <w:pPr>
        <w:widowControl w:val="0"/>
        <w:numPr>
          <w:ilvl w:val="0"/>
          <w:numId w:val="7"/>
        </w:numPr>
        <w:spacing w:after="400"/>
        <w:jc w:val="both"/>
        <w:rPr>
          <w:rFonts w:ascii="Arial" w:eastAsia="Batang" w:hAnsi="Arial" w:cs="Arial"/>
          <w:color w:val="000000"/>
          <w:sz w:val="24"/>
          <w:szCs w:val="24"/>
          <w:lang w:eastAsia="en-GB" w:bidi="en-GB"/>
        </w:rPr>
      </w:pPr>
      <w:r w:rsidRPr="008D3E3C">
        <w:rPr>
          <w:rFonts w:ascii="Arial" w:eastAsia="Batang" w:hAnsi="Arial" w:cs="Arial"/>
          <w:b/>
          <w:color w:val="000000"/>
          <w:sz w:val="24"/>
          <w:szCs w:val="24"/>
          <w:lang w:eastAsia="en-GB" w:bidi="en-GB"/>
        </w:rPr>
        <w:t>Delivered a multi-agency response to high-risk victims</w:t>
      </w:r>
      <w:r w:rsidR="008D3E3C">
        <w:rPr>
          <w:rFonts w:ascii="Arial" w:eastAsia="Batang" w:hAnsi="Arial" w:cs="Arial"/>
          <w:color w:val="000000"/>
          <w:sz w:val="24"/>
          <w:szCs w:val="24"/>
          <w:lang w:eastAsia="en-GB" w:bidi="en-GB"/>
        </w:rPr>
        <w:t xml:space="preserve"> t</w:t>
      </w:r>
      <w:r w:rsidRPr="00FA21D1">
        <w:rPr>
          <w:rFonts w:ascii="Arial" w:eastAsia="Batang" w:hAnsi="Arial" w:cs="Arial"/>
          <w:color w:val="000000"/>
          <w:sz w:val="24"/>
          <w:szCs w:val="24"/>
          <w:lang w:eastAsia="en-GB" w:bidi="en-GB"/>
        </w:rPr>
        <w:t xml:space="preserve">hrough the Multi-agency Risk Assessment Conference (MARAC) a range of agencies including the Independent Domestic Violence Advisor (IDVA) work together to ensure the safety of high risk victims and their family. </w:t>
      </w:r>
    </w:p>
    <w:p w:rsidR="00F03F23" w:rsidRPr="00FA21D1" w:rsidRDefault="008D3E3C" w:rsidP="008942BD">
      <w:pPr>
        <w:widowControl w:val="0"/>
        <w:numPr>
          <w:ilvl w:val="0"/>
          <w:numId w:val="7"/>
        </w:numPr>
        <w:spacing w:after="0"/>
        <w:contextualSpacing/>
        <w:jc w:val="both"/>
        <w:rPr>
          <w:rFonts w:ascii="Arial" w:eastAsia="Batang" w:hAnsi="Arial" w:cs="Arial"/>
          <w:color w:val="000000"/>
          <w:sz w:val="24"/>
          <w:szCs w:val="24"/>
          <w:lang w:eastAsia="en-GB" w:bidi="en-GB"/>
        </w:rPr>
      </w:pPr>
      <w:r>
        <w:rPr>
          <w:rFonts w:ascii="Arial" w:eastAsia="Batang" w:hAnsi="Arial" w:cs="Arial"/>
          <w:b/>
          <w:color w:val="000000"/>
          <w:sz w:val="24"/>
          <w:szCs w:val="24"/>
          <w:lang w:eastAsia="en-GB" w:bidi="en-GB"/>
        </w:rPr>
        <w:t>Reviewed domestic h</w:t>
      </w:r>
      <w:r w:rsidR="00F03F23" w:rsidRPr="008D3E3C">
        <w:rPr>
          <w:rFonts w:ascii="Arial" w:eastAsia="Batang" w:hAnsi="Arial" w:cs="Arial"/>
          <w:b/>
          <w:color w:val="000000"/>
          <w:sz w:val="24"/>
          <w:szCs w:val="24"/>
          <w:lang w:eastAsia="en-GB" w:bidi="en-GB"/>
        </w:rPr>
        <w:t>omicides</w:t>
      </w:r>
      <w:r w:rsidR="00F03F23" w:rsidRPr="00FA21D1">
        <w:rPr>
          <w:rFonts w:ascii="Arial" w:eastAsia="Batang" w:hAnsi="Arial" w:cs="Arial"/>
          <w:color w:val="000000"/>
          <w:sz w:val="24"/>
          <w:szCs w:val="24"/>
          <w:lang w:eastAsia="en-GB" w:bidi="en-GB"/>
        </w:rPr>
        <w:t xml:space="preserve"> - During the last 3 years, the Partnership has undertaken two domestic homicide reviews, to identify what lessons could be learned with a view to preventing and reducing incidents of domestic abuse and ultimately homicides that occur in a domestic setting</w:t>
      </w:r>
    </w:p>
    <w:p w:rsidR="00F03F23" w:rsidRPr="00FA21D1" w:rsidRDefault="00F03F23" w:rsidP="00FA21D1">
      <w:pPr>
        <w:widowControl w:val="0"/>
        <w:spacing w:after="0"/>
        <w:ind w:left="720"/>
        <w:contextualSpacing/>
        <w:jc w:val="both"/>
        <w:rPr>
          <w:rFonts w:ascii="Arial" w:eastAsia="Batang" w:hAnsi="Arial" w:cs="Arial"/>
          <w:color w:val="000000"/>
          <w:sz w:val="24"/>
          <w:szCs w:val="24"/>
          <w:lang w:eastAsia="en-GB" w:bidi="en-GB"/>
        </w:rPr>
      </w:pPr>
    </w:p>
    <w:p w:rsidR="00F03F23" w:rsidRPr="00FA21D1" w:rsidRDefault="008D3E3C" w:rsidP="008942BD">
      <w:pPr>
        <w:widowControl w:val="0"/>
        <w:numPr>
          <w:ilvl w:val="0"/>
          <w:numId w:val="7"/>
        </w:numPr>
        <w:spacing w:after="0"/>
        <w:contextualSpacing/>
        <w:jc w:val="both"/>
        <w:rPr>
          <w:rFonts w:ascii="Arial" w:eastAsia="Batang" w:hAnsi="Arial" w:cs="Arial"/>
          <w:color w:val="000000"/>
          <w:sz w:val="24"/>
          <w:szCs w:val="24"/>
          <w:lang w:eastAsia="en-GB" w:bidi="en-GB"/>
        </w:rPr>
      </w:pPr>
      <w:r w:rsidRPr="008D3E3C">
        <w:rPr>
          <w:rFonts w:ascii="Arial" w:eastAsia="Batang" w:hAnsi="Arial" w:cs="Arial"/>
          <w:b/>
          <w:color w:val="000000"/>
          <w:sz w:val="24"/>
          <w:szCs w:val="24"/>
          <w:lang w:eastAsia="en-GB" w:bidi="en-GB"/>
        </w:rPr>
        <w:t>Audited current approach</w:t>
      </w:r>
      <w:r w:rsidR="00F03F23" w:rsidRPr="00FA21D1">
        <w:rPr>
          <w:rFonts w:ascii="Arial" w:eastAsia="Batang" w:hAnsi="Arial" w:cs="Arial"/>
          <w:color w:val="000000"/>
          <w:sz w:val="24"/>
          <w:szCs w:val="24"/>
          <w:lang w:eastAsia="en-GB" w:bidi="en-GB"/>
        </w:rPr>
        <w:t xml:space="preserve"> against the NICE </w:t>
      </w:r>
      <w:r>
        <w:rPr>
          <w:rFonts w:ascii="Arial" w:eastAsia="Batang" w:hAnsi="Arial" w:cs="Arial"/>
          <w:color w:val="000000"/>
          <w:sz w:val="24"/>
          <w:szCs w:val="24"/>
          <w:lang w:eastAsia="en-GB" w:bidi="en-GB"/>
        </w:rPr>
        <w:t xml:space="preserve">(2014) </w:t>
      </w:r>
      <w:r w:rsidR="00F03F23" w:rsidRPr="00FA21D1">
        <w:rPr>
          <w:rFonts w:ascii="Arial" w:eastAsia="Batang" w:hAnsi="Arial" w:cs="Arial"/>
          <w:color w:val="000000"/>
          <w:sz w:val="24"/>
          <w:szCs w:val="24"/>
          <w:lang w:eastAsia="en-GB" w:bidi="en-GB"/>
        </w:rPr>
        <w:t>domestic v</w:t>
      </w:r>
      <w:r>
        <w:rPr>
          <w:rFonts w:ascii="Arial" w:eastAsia="Batang" w:hAnsi="Arial" w:cs="Arial"/>
          <w:color w:val="000000"/>
          <w:sz w:val="24"/>
          <w:szCs w:val="24"/>
          <w:lang w:eastAsia="en-GB" w:bidi="en-GB"/>
        </w:rPr>
        <w:t>iolence and abuse baseline tool.</w:t>
      </w:r>
    </w:p>
    <w:p w:rsidR="005A0269" w:rsidRPr="00D57420" w:rsidRDefault="005A0269" w:rsidP="00D57420">
      <w:pPr>
        <w:pStyle w:val="ListParagraph"/>
        <w:rPr>
          <w:rFonts w:ascii="Arial" w:eastAsia="Batang" w:hAnsi="Arial"/>
        </w:rPr>
      </w:pPr>
    </w:p>
    <w:p w:rsidR="00F03F23" w:rsidRPr="00FA21D1" w:rsidRDefault="008D3E3C" w:rsidP="008D3E3C">
      <w:pPr>
        <w:pStyle w:val="Heading3"/>
        <w:rPr>
          <w:rFonts w:ascii="Arial" w:eastAsia="Batang" w:hAnsi="Arial" w:cs="Arial"/>
          <w:sz w:val="24"/>
          <w:szCs w:val="24"/>
          <w:lang w:eastAsia="en-GB" w:bidi="en-GB"/>
        </w:rPr>
      </w:pPr>
      <w:bookmarkStart w:id="53" w:name="_Toc487031384"/>
      <w:r>
        <w:rPr>
          <w:rFonts w:ascii="Arial" w:eastAsia="Batang" w:hAnsi="Arial" w:cs="Arial"/>
          <w:sz w:val="24"/>
          <w:szCs w:val="24"/>
          <w:lang w:eastAsia="en-GB" w:bidi="en-GB"/>
        </w:rPr>
        <w:t xml:space="preserve">5.2 </w:t>
      </w:r>
      <w:r w:rsidR="00573CE4">
        <w:rPr>
          <w:rFonts w:ascii="Arial" w:eastAsia="Batang" w:hAnsi="Arial" w:cs="Arial"/>
          <w:sz w:val="24"/>
          <w:szCs w:val="24"/>
          <w:lang w:eastAsia="en-GB" w:bidi="en-GB"/>
        </w:rPr>
        <w:tab/>
      </w:r>
      <w:r>
        <w:rPr>
          <w:rFonts w:ascii="Arial" w:eastAsia="Batang" w:hAnsi="Arial" w:cs="Arial"/>
          <w:sz w:val="24"/>
          <w:szCs w:val="24"/>
          <w:lang w:eastAsia="en-GB" w:bidi="en-GB"/>
        </w:rPr>
        <w:t>Encouraging</w:t>
      </w:r>
      <w:r w:rsidR="00F03F23" w:rsidRPr="00FA21D1">
        <w:rPr>
          <w:rFonts w:ascii="Arial" w:eastAsia="Batang" w:hAnsi="Arial" w:cs="Arial"/>
          <w:sz w:val="24"/>
          <w:szCs w:val="24"/>
          <w:lang w:eastAsia="en-GB" w:bidi="en-GB"/>
        </w:rPr>
        <w:t xml:space="preserve"> disclosure and early help</w:t>
      </w:r>
      <w:bookmarkEnd w:id="53"/>
    </w:p>
    <w:p w:rsidR="0038400E" w:rsidRPr="00D57420" w:rsidRDefault="0038400E" w:rsidP="0083285E">
      <w:pPr>
        <w:rPr>
          <w:rFonts w:ascii="Arial" w:hAnsi="Arial" w:cs="Arial"/>
          <w:sz w:val="24"/>
          <w:szCs w:val="24"/>
          <w:lang w:eastAsia="en-GB" w:bidi="en-GB"/>
        </w:rPr>
      </w:pPr>
      <w:r w:rsidRPr="00D57420">
        <w:rPr>
          <w:rFonts w:ascii="Arial" w:hAnsi="Arial" w:cs="Arial"/>
          <w:sz w:val="24"/>
          <w:szCs w:val="24"/>
          <w:lang w:eastAsia="en-GB" w:bidi="en-GB"/>
        </w:rPr>
        <w:t xml:space="preserve">Bath and North East Somerset Early Help Strategy </w:t>
      </w:r>
      <w:r w:rsidR="0077681B" w:rsidRPr="00D57420">
        <w:rPr>
          <w:rFonts w:ascii="Arial" w:hAnsi="Arial" w:cs="Arial"/>
          <w:sz w:val="24"/>
          <w:szCs w:val="24"/>
          <w:lang w:eastAsia="en-GB" w:bidi="en-GB"/>
        </w:rPr>
        <w:t>(</w:t>
      </w:r>
      <w:r w:rsidRPr="00D57420">
        <w:rPr>
          <w:rFonts w:ascii="Arial" w:hAnsi="Arial" w:cs="Arial"/>
          <w:sz w:val="24"/>
          <w:szCs w:val="24"/>
          <w:lang w:eastAsia="en-GB" w:bidi="en-GB"/>
        </w:rPr>
        <w:t>2016</w:t>
      </w:r>
      <w:r w:rsidR="0077681B" w:rsidRPr="00D57420">
        <w:rPr>
          <w:rFonts w:ascii="Arial" w:hAnsi="Arial" w:cs="Arial"/>
          <w:sz w:val="24"/>
          <w:szCs w:val="24"/>
          <w:lang w:eastAsia="en-GB" w:bidi="en-GB"/>
        </w:rPr>
        <w:t>)</w:t>
      </w:r>
      <w:r w:rsidRPr="00D57420">
        <w:rPr>
          <w:rFonts w:ascii="Arial" w:hAnsi="Arial" w:cs="Arial"/>
          <w:sz w:val="24"/>
          <w:szCs w:val="24"/>
          <w:lang w:eastAsia="en-GB" w:bidi="en-GB"/>
        </w:rPr>
        <w:t xml:space="preserve"> identifies key priorities relating to </w:t>
      </w:r>
      <w:r w:rsidR="00D57420" w:rsidRPr="00D57420">
        <w:rPr>
          <w:rFonts w:ascii="Arial" w:hAnsi="Arial" w:cs="Arial"/>
          <w:sz w:val="24"/>
          <w:szCs w:val="24"/>
          <w:lang w:eastAsia="en-GB" w:bidi="en-GB"/>
        </w:rPr>
        <w:t>tackling domestic</w:t>
      </w:r>
      <w:r w:rsidRPr="00D57420">
        <w:rPr>
          <w:rFonts w:ascii="Arial" w:hAnsi="Arial" w:cs="Arial"/>
          <w:sz w:val="24"/>
          <w:szCs w:val="24"/>
          <w:lang w:eastAsia="en-GB" w:bidi="en-GB"/>
        </w:rPr>
        <w:t xml:space="preserve"> violence and </w:t>
      </w:r>
      <w:r w:rsidR="00AF37E9" w:rsidRPr="00D57420">
        <w:rPr>
          <w:rFonts w:ascii="Arial" w:hAnsi="Arial" w:cs="Arial"/>
          <w:sz w:val="24"/>
          <w:szCs w:val="24"/>
          <w:lang w:eastAsia="en-GB" w:bidi="en-GB"/>
        </w:rPr>
        <w:t>abuse including</w:t>
      </w:r>
      <w:r w:rsidR="0077681B" w:rsidRPr="00D57420">
        <w:rPr>
          <w:rFonts w:ascii="Arial" w:hAnsi="Arial" w:cs="Arial"/>
          <w:sz w:val="24"/>
          <w:szCs w:val="24"/>
          <w:lang w:eastAsia="en-GB" w:bidi="en-GB"/>
        </w:rPr>
        <w:t xml:space="preserve">; </w:t>
      </w:r>
      <w:r w:rsidRPr="00D57420">
        <w:rPr>
          <w:rFonts w:ascii="Arial" w:hAnsi="Arial" w:cs="Arial"/>
          <w:sz w:val="24"/>
          <w:szCs w:val="24"/>
          <w:lang w:eastAsia="en-GB" w:bidi="en-GB"/>
        </w:rPr>
        <w:t xml:space="preserve"> </w:t>
      </w:r>
    </w:p>
    <w:p w:rsidR="0077681B" w:rsidRDefault="0038400E" w:rsidP="008942BD">
      <w:pPr>
        <w:pStyle w:val="ListParagraph"/>
        <w:numPr>
          <w:ilvl w:val="0"/>
          <w:numId w:val="34"/>
        </w:numPr>
        <w:rPr>
          <w:rFonts w:ascii="Arial" w:hAnsi="Arial" w:cs="Arial"/>
        </w:rPr>
      </w:pPr>
      <w:r w:rsidRPr="00B547A9">
        <w:rPr>
          <w:rFonts w:ascii="Arial" w:hAnsi="Arial" w:cs="Arial"/>
          <w:b/>
        </w:rPr>
        <w:t xml:space="preserve">Developing stronger links </w:t>
      </w:r>
      <w:r w:rsidR="0077681B" w:rsidRPr="00B547A9">
        <w:rPr>
          <w:rFonts w:ascii="Arial" w:hAnsi="Arial" w:cs="Arial"/>
          <w:b/>
        </w:rPr>
        <w:t>with adult services,</w:t>
      </w:r>
      <w:r w:rsidR="0077681B" w:rsidRPr="00B547A9">
        <w:rPr>
          <w:rFonts w:ascii="Arial" w:hAnsi="Arial" w:cs="Arial"/>
        </w:rPr>
        <w:t xml:space="preserve"> </w:t>
      </w:r>
      <w:r w:rsidRPr="00B547A9">
        <w:rPr>
          <w:rFonts w:ascii="Arial" w:hAnsi="Arial" w:cs="Arial"/>
        </w:rPr>
        <w:t>housing</w:t>
      </w:r>
      <w:r w:rsidR="0077681B" w:rsidRPr="00B547A9">
        <w:rPr>
          <w:rFonts w:ascii="Arial" w:hAnsi="Arial" w:cs="Arial"/>
        </w:rPr>
        <w:t xml:space="preserve">, health, </w:t>
      </w:r>
      <w:r w:rsidR="009A7D9E" w:rsidRPr="00B547A9">
        <w:rPr>
          <w:rFonts w:ascii="Arial" w:hAnsi="Arial" w:cs="Arial"/>
        </w:rPr>
        <w:t>schools,</w:t>
      </w:r>
      <w:r w:rsidR="0077681B" w:rsidRPr="00B547A9">
        <w:rPr>
          <w:rFonts w:ascii="Arial" w:hAnsi="Arial" w:cs="Arial"/>
        </w:rPr>
        <w:t xml:space="preserve"> early </w:t>
      </w:r>
      <w:r w:rsidR="009A7D9E" w:rsidRPr="00B547A9">
        <w:rPr>
          <w:rFonts w:ascii="Arial" w:hAnsi="Arial" w:cs="Arial"/>
        </w:rPr>
        <w:t>year’s</w:t>
      </w:r>
      <w:r w:rsidR="0077681B" w:rsidRPr="00B547A9">
        <w:rPr>
          <w:rFonts w:ascii="Arial" w:hAnsi="Arial" w:cs="Arial"/>
        </w:rPr>
        <w:t xml:space="preserve"> provision and the police to </w:t>
      </w:r>
      <w:r w:rsidRPr="00B547A9">
        <w:rPr>
          <w:rFonts w:ascii="Arial" w:hAnsi="Arial" w:cs="Arial"/>
        </w:rPr>
        <w:t>identify opportunities to respond earlier where children’s needs are first emerging</w:t>
      </w:r>
      <w:r w:rsidR="0077681B" w:rsidRPr="00B547A9">
        <w:rPr>
          <w:rFonts w:ascii="Arial" w:hAnsi="Arial" w:cs="Arial"/>
        </w:rPr>
        <w:t xml:space="preserve"> relating </w:t>
      </w:r>
      <w:r w:rsidR="009A7D9E" w:rsidRPr="00B547A9">
        <w:rPr>
          <w:rFonts w:ascii="Arial" w:hAnsi="Arial" w:cs="Arial"/>
        </w:rPr>
        <w:t>to parental</w:t>
      </w:r>
      <w:r w:rsidRPr="00B547A9">
        <w:rPr>
          <w:rFonts w:ascii="Arial" w:hAnsi="Arial" w:cs="Arial"/>
        </w:rPr>
        <w:t xml:space="preserve"> substance misuse, mental ill health and domestic </w:t>
      </w:r>
      <w:r w:rsidR="00B547A9">
        <w:rPr>
          <w:rFonts w:ascii="Arial" w:hAnsi="Arial" w:cs="Arial"/>
        </w:rPr>
        <w:t>abuse.</w:t>
      </w:r>
    </w:p>
    <w:p w:rsidR="00B547A9" w:rsidRPr="00B547A9" w:rsidRDefault="00B547A9" w:rsidP="00B547A9">
      <w:pPr>
        <w:pStyle w:val="ListParagraph"/>
        <w:ind w:left="360"/>
        <w:rPr>
          <w:rFonts w:ascii="Arial" w:hAnsi="Arial" w:cs="Arial"/>
        </w:rPr>
      </w:pPr>
    </w:p>
    <w:p w:rsidR="00B547A9" w:rsidRDefault="0077681B" w:rsidP="008942BD">
      <w:pPr>
        <w:pStyle w:val="ListParagraph"/>
        <w:numPr>
          <w:ilvl w:val="0"/>
          <w:numId w:val="34"/>
        </w:numPr>
        <w:jc w:val="both"/>
        <w:rPr>
          <w:rFonts w:ascii="Arial" w:hAnsi="Arial" w:cs="Arial"/>
        </w:rPr>
      </w:pPr>
      <w:r w:rsidRPr="00B547A9">
        <w:rPr>
          <w:rFonts w:ascii="Arial" w:hAnsi="Arial" w:cs="Arial"/>
          <w:b/>
        </w:rPr>
        <w:t>I</w:t>
      </w:r>
      <w:r w:rsidR="0038400E" w:rsidRPr="00B547A9">
        <w:rPr>
          <w:rFonts w:ascii="Arial" w:hAnsi="Arial" w:cs="Arial"/>
          <w:b/>
        </w:rPr>
        <w:t xml:space="preserve">mproving systems for directing families to appropriate </w:t>
      </w:r>
      <w:r w:rsidRPr="00B547A9">
        <w:rPr>
          <w:rFonts w:ascii="Arial" w:hAnsi="Arial" w:cs="Arial"/>
          <w:b/>
        </w:rPr>
        <w:t xml:space="preserve">early help services </w:t>
      </w:r>
      <w:r w:rsidR="009D342C" w:rsidRPr="00B547A9">
        <w:rPr>
          <w:rFonts w:ascii="Arial" w:hAnsi="Arial" w:cs="Arial"/>
        </w:rPr>
        <w:t>where needs</w:t>
      </w:r>
      <w:r w:rsidRPr="00B547A9">
        <w:rPr>
          <w:rFonts w:ascii="Arial" w:hAnsi="Arial" w:cs="Arial"/>
        </w:rPr>
        <w:t xml:space="preserve"> don’t meet the threshold for social care – development of an Early Help App and Early Help Allocation Pane</w:t>
      </w:r>
      <w:r w:rsidR="00B547A9">
        <w:rPr>
          <w:rFonts w:ascii="Arial" w:hAnsi="Arial" w:cs="Arial"/>
        </w:rPr>
        <w:t>l.</w:t>
      </w:r>
    </w:p>
    <w:p w:rsidR="00B547A9" w:rsidRPr="00B547A9" w:rsidRDefault="00B547A9" w:rsidP="00B547A9">
      <w:pPr>
        <w:pStyle w:val="ListParagraph"/>
        <w:jc w:val="both"/>
        <w:rPr>
          <w:rFonts w:ascii="Arial" w:hAnsi="Arial" w:cs="Arial"/>
        </w:rPr>
      </w:pPr>
    </w:p>
    <w:p w:rsidR="00B547A9" w:rsidRDefault="0077681B" w:rsidP="008942BD">
      <w:pPr>
        <w:pStyle w:val="ListParagraph"/>
        <w:numPr>
          <w:ilvl w:val="0"/>
          <w:numId w:val="34"/>
        </w:numPr>
        <w:jc w:val="both"/>
        <w:rPr>
          <w:rFonts w:ascii="Arial" w:hAnsi="Arial" w:cs="Arial"/>
        </w:rPr>
      </w:pPr>
      <w:r w:rsidRPr="00B547A9">
        <w:rPr>
          <w:rFonts w:ascii="Arial" w:hAnsi="Arial" w:cs="Arial"/>
          <w:b/>
        </w:rPr>
        <w:t>I</w:t>
      </w:r>
      <w:r w:rsidR="0038400E" w:rsidRPr="00B547A9">
        <w:rPr>
          <w:rFonts w:ascii="Arial" w:hAnsi="Arial" w:cs="Arial"/>
          <w:b/>
        </w:rPr>
        <w:t>mproving the quality of early help assessments</w:t>
      </w:r>
      <w:r w:rsidR="0038400E" w:rsidRPr="00B547A9">
        <w:rPr>
          <w:rFonts w:ascii="Arial" w:hAnsi="Arial" w:cs="Arial"/>
        </w:rPr>
        <w:t xml:space="preserve"> to include risk assessment</w:t>
      </w:r>
      <w:r w:rsidRPr="00B547A9">
        <w:rPr>
          <w:rFonts w:ascii="Arial" w:hAnsi="Arial" w:cs="Arial"/>
        </w:rPr>
        <w:t xml:space="preserve">s for domestic abuse </w:t>
      </w:r>
      <w:r w:rsidR="00B547A9" w:rsidRPr="00B547A9">
        <w:rPr>
          <w:rFonts w:ascii="Arial" w:hAnsi="Arial" w:cs="Arial"/>
        </w:rPr>
        <w:t>and identification</w:t>
      </w:r>
      <w:r w:rsidRPr="00B547A9">
        <w:rPr>
          <w:rFonts w:ascii="Arial" w:hAnsi="Arial" w:cs="Arial"/>
        </w:rPr>
        <w:t xml:space="preserve"> of SMART action plans and reviews</w:t>
      </w:r>
      <w:r w:rsidR="00B547A9">
        <w:rPr>
          <w:rFonts w:ascii="Arial" w:hAnsi="Arial" w:cs="Arial"/>
        </w:rPr>
        <w:t>.</w:t>
      </w:r>
    </w:p>
    <w:p w:rsidR="00B547A9" w:rsidRPr="00B547A9" w:rsidRDefault="00B547A9" w:rsidP="00B547A9">
      <w:pPr>
        <w:pStyle w:val="ListParagraph"/>
        <w:jc w:val="both"/>
        <w:rPr>
          <w:rFonts w:ascii="Arial" w:hAnsi="Arial" w:cs="Arial"/>
          <w:b/>
        </w:rPr>
      </w:pPr>
    </w:p>
    <w:p w:rsidR="00B547A9" w:rsidRDefault="0077681B" w:rsidP="008942BD">
      <w:pPr>
        <w:pStyle w:val="ListParagraph"/>
        <w:numPr>
          <w:ilvl w:val="0"/>
          <w:numId w:val="34"/>
        </w:numPr>
        <w:jc w:val="both"/>
        <w:rPr>
          <w:rFonts w:ascii="Arial" w:hAnsi="Arial" w:cs="Arial"/>
        </w:rPr>
      </w:pPr>
      <w:r w:rsidRPr="00B547A9">
        <w:rPr>
          <w:rFonts w:ascii="Arial" w:hAnsi="Arial" w:cs="Arial"/>
          <w:b/>
        </w:rPr>
        <w:t>Ensuring on-going s</w:t>
      </w:r>
      <w:r w:rsidR="0038400E" w:rsidRPr="00B547A9">
        <w:rPr>
          <w:rFonts w:ascii="Arial" w:hAnsi="Arial" w:cs="Arial"/>
          <w:b/>
        </w:rPr>
        <w:t>trategic links</w:t>
      </w:r>
      <w:r w:rsidR="0038400E" w:rsidRPr="00B547A9">
        <w:rPr>
          <w:rFonts w:ascii="Arial" w:hAnsi="Arial" w:cs="Arial"/>
        </w:rPr>
        <w:t xml:space="preserve"> between the Early Help Board and the Domestic Abuse Partner</w:t>
      </w:r>
      <w:r w:rsidRPr="00B547A9">
        <w:rPr>
          <w:rFonts w:ascii="Arial" w:hAnsi="Arial" w:cs="Arial"/>
        </w:rPr>
        <w:t xml:space="preserve">ship. </w:t>
      </w:r>
    </w:p>
    <w:p w:rsidR="00B547A9" w:rsidRPr="00B547A9" w:rsidRDefault="00B547A9" w:rsidP="00B547A9">
      <w:pPr>
        <w:pStyle w:val="ListParagraph"/>
        <w:jc w:val="both"/>
        <w:rPr>
          <w:rFonts w:ascii="Arial" w:hAnsi="Arial" w:cs="Arial"/>
          <w:b/>
        </w:rPr>
      </w:pPr>
    </w:p>
    <w:p w:rsidR="00F02EC3" w:rsidRPr="00B547A9" w:rsidRDefault="00F02EC3" w:rsidP="008942BD">
      <w:pPr>
        <w:pStyle w:val="ListParagraph"/>
        <w:numPr>
          <w:ilvl w:val="0"/>
          <w:numId w:val="34"/>
        </w:numPr>
        <w:jc w:val="both"/>
        <w:rPr>
          <w:rFonts w:ascii="Arial" w:hAnsi="Arial" w:cs="Arial"/>
        </w:rPr>
      </w:pPr>
      <w:r w:rsidRPr="00B547A9">
        <w:rPr>
          <w:rFonts w:ascii="Arial" w:hAnsi="Arial" w:cs="Arial"/>
          <w:b/>
        </w:rPr>
        <w:t>Delivery of 4</w:t>
      </w:r>
      <w:r w:rsidR="00FA466C" w:rsidRPr="00B547A9">
        <w:rPr>
          <w:rFonts w:ascii="Arial" w:hAnsi="Arial" w:cs="Arial"/>
          <w:b/>
        </w:rPr>
        <w:t xml:space="preserve"> “</w:t>
      </w:r>
      <w:r w:rsidRPr="00B547A9">
        <w:rPr>
          <w:rFonts w:ascii="Arial" w:hAnsi="Arial" w:cs="Arial"/>
          <w:b/>
        </w:rPr>
        <w:t>Crush</w:t>
      </w:r>
      <w:r w:rsidR="00FA466C" w:rsidRPr="00B547A9">
        <w:rPr>
          <w:rFonts w:ascii="Arial" w:hAnsi="Arial" w:cs="Arial"/>
          <w:b/>
        </w:rPr>
        <w:t>”</w:t>
      </w:r>
      <w:r w:rsidRPr="00B547A9">
        <w:rPr>
          <w:rFonts w:ascii="Arial" w:hAnsi="Arial" w:cs="Arial"/>
        </w:rPr>
        <w:t xml:space="preserve"> </w:t>
      </w:r>
      <w:r w:rsidR="00B547A9" w:rsidRPr="00B547A9">
        <w:rPr>
          <w:rFonts w:ascii="Arial" w:hAnsi="Arial" w:cs="Arial"/>
          <w:b/>
        </w:rPr>
        <w:t>programs for</w:t>
      </w:r>
      <w:r w:rsidR="00FA466C" w:rsidRPr="00B547A9">
        <w:rPr>
          <w:rFonts w:ascii="Arial" w:hAnsi="Arial" w:cs="Arial"/>
          <w:b/>
        </w:rPr>
        <w:t xml:space="preserve"> 13-19 year olds - </w:t>
      </w:r>
      <w:r w:rsidR="00FA466C" w:rsidRPr="00B547A9">
        <w:rPr>
          <w:rFonts w:ascii="Arial" w:hAnsi="Arial" w:cs="Arial"/>
        </w:rPr>
        <w:t xml:space="preserve">reaching </w:t>
      </w:r>
      <w:r w:rsidRPr="00B547A9">
        <w:rPr>
          <w:rFonts w:ascii="Arial" w:hAnsi="Arial" w:cs="Arial"/>
        </w:rPr>
        <w:t xml:space="preserve">35 young </w:t>
      </w:r>
      <w:r w:rsidR="009A7D9E" w:rsidRPr="00B547A9">
        <w:rPr>
          <w:rFonts w:ascii="Arial" w:hAnsi="Arial" w:cs="Arial"/>
        </w:rPr>
        <w:t>people,</w:t>
      </w:r>
      <w:r w:rsidR="00FA466C" w:rsidRPr="00B547A9">
        <w:rPr>
          <w:rFonts w:ascii="Arial" w:hAnsi="Arial" w:cs="Arial"/>
        </w:rPr>
        <w:t xml:space="preserve"> </w:t>
      </w:r>
      <w:r w:rsidR="00FA466C" w:rsidRPr="00B547A9">
        <w:rPr>
          <w:rFonts w:ascii="Arial" w:hAnsi="Arial" w:cs="Arial"/>
          <w:color w:val="auto"/>
        </w:rPr>
        <w:t xml:space="preserve">who </w:t>
      </w:r>
      <w:r w:rsidR="00B547A9" w:rsidRPr="00B547A9">
        <w:rPr>
          <w:rFonts w:ascii="Arial" w:hAnsi="Arial" w:cs="Arial"/>
          <w:color w:val="auto"/>
        </w:rPr>
        <w:t>have witnessed</w:t>
      </w:r>
      <w:r w:rsidRPr="00B547A9">
        <w:rPr>
          <w:rFonts w:ascii="Arial" w:hAnsi="Arial" w:cs="Arial"/>
          <w:color w:val="auto"/>
        </w:rPr>
        <w:t>, experienced or are at risk of domestic abuse</w:t>
      </w:r>
      <w:r w:rsidR="00FA466C" w:rsidRPr="00B547A9">
        <w:rPr>
          <w:rFonts w:ascii="Arial" w:hAnsi="Arial" w:cs="Arial"/>
          <w:color w:val="auto"/>
        </w:rPr>
        <w:t>. A 12 week evidence based program</w:t>
      </w:r>
      <w:r w:rsidR="00B547A9">
        <w:rPr>
          <w:rFonts w:ascii="Arial" w:hAnsi="Arial" w:cs="Arial"/>
          <w:color w:val="auto"/>
        </w:rPr>
        <w:t>me</w:t>
      </w:r>
      <w:r w:rsidR="00FA466C" w:rsidRPr="00B547A9">
        <w:rPr>
          <w:rFonts w:ascii="Arial" w:hAnsi="Arial" w:cs="Arial"/>
          <w:color w:val="auto"/>
        </w:rPr>
        <w:t xml:space="preserve"> designed to </w:t>
      </w:r>
      <w:r w:rsidR="00CA7C9A" w:rsidRPr="00B547A9">
        <w:rPr>
          <w:rFonts w:ascii="Arial" w:hAnsi="Arial" w:cs="Arial"/>
          <w:color w:val="auto"/>
        </w:rPr>
        <w:t>complement information</w:t>
      </w:r>
      <w:r w:rsidRPr="00B547A9">
        <w:rPr>
          <w:rFonts w:ascii="Arial" w:hAnsi="Arial" w:cs="Arial"/>
          <w:color w:val="auto"/>
        </w:rPr>
        <w:t xml:space="preserve"> on relationships given in</w:t>
      </w:r>
      <w:r w:rsidR="00B547A9" w:rsidRPr="00B547A9">
        <w:rPr>
          <w:rFonts w:ascii="Arial" w:hAnsi="Arial" w:cs="Arial"/>
          <w:color w:val="auto"/>
        </w:rPr>
        <w:t> Personal</w:t>
      </w:r>
      <w:r w:rsidR="009D342C" w:rsidRPr="00B547A9">
        <w:rPr>
          <w:rFonts w:ascii="Arial" w:hAnsi="Arial" w:cs="Arial"/>
          <w:color w:val="auto"/>
        </w:rPr>
        <w:t xml:space="preserve"> Social Health Education (PSH</w:t>
      </w:r>
      <w:r w:rsidRPr="00B547A9">
        <w:rPr>
          <w:rFonts w:ascii="Arial" w:hAnsi="Arial" w:cs="Arial"/>
          <w:color w:val="auto"/>
        </w:rPr>
        <w:t>E</w:t>
      </w:r>
      <w:r w:rsidR="009D342C" w:rsidRPr="00B547A9">
        <w:rPr>
          <w:rFonts w:ascii="Arial" w:hAnsi="Arial" w:cs="Arial"/>
          <w:color w:val="auto"/>
        </w:rPr>
        <w:t>)</w:t>
      </w:r>
      <w:r w:rsidRPr="00B547A9">
        <w:rPr>
          <w:rFonts w:ascii="Arial" w:hAnsi="Arial" w:cs="Arial"/>
          <w:color w:val="auto"/>
        </w:rPr>
        <w:t xml:space="preserve"> lessons</w:t>
      </w:r>
      <w:r w:rsidR="00FA466C" w:rsidRPr="00B547A9">
        <w:rPr>
          <w:rFonts w:ascii="Arial" w:hAnsi="Arial" w:cs="Arial"/>
          <w:color w:val="auto"/>
        </w:rPr>
        <w:t xml:space="preserve">, delivered through partnership between YouthConnect and Julian House. </w:t>
      </w:r>
    </w:p>
    <w:p w:rsidR="00D57420" w:rsidRPr="00F02EC3" w:rsidRDefault="00D57420" w:rsidP="00F02EC3">
      <w:pPr>
        <w:pStyle w:val="NormalWeb"/>
        <w:jc w:val="both"/>
        <w:rPr>
          <w:rFonts w:ascii="Arial" w:hAnsi="Arial" w:cs="Arial"/>
          <w:color w:val="auto"/>
        </w:rPr>
      </w:pPr>
    </w:p>
    <w:p w:rsidR="00F03F23" w:rsidRPr="00FA21D1" w:rsidRDefault="00573CE4" w:rsidP="008942BD">
      <w:pPr>
        <w:pStyle w:val="Heading3"/>
        <w:numPr>
          <w:ilvl w:val="1"/>
          <w:numId w:val="36"/>
        </w:numPr>
        <w:rPr>
          <w:rFonts w:ascii="Arial" w:eastAsia="Batang" w:hAnsi="Arial" w:cs="Arial"/>
          <w:sz w:val="24"/>
          <w:szCs w:val="24"/>
          <w:lang w:eastAsia="en-GB" w:bidi="en-GB"/>
        </w:rPr>
      </w:pPr>
      <w:bookmarkStart w:id="54" w:name="_Toc487031385"/>
      <w:r>
        <w:rPr>
          <w:rFonts w:ascii="Arial" w:eastAsia="Batang" w:hAnsi="Arial" w:cs="Arial"/>
          <w:sz w:val="24"/>
          <w:szCs w:val="24"/>
          <w:lang w:eastAsia="en-GB" w:bidi="en-GB"/>
        </w:rPr>
        <w:tab/>
      </w:r>
      <w:r w:rsidR="00F03F23" w:rsidRPr="00FA21D1">
        <w:rPr>
          <w:rFonts w:ascii="Arial" w:eastAsia="Batang" w:hAnsi="Arial" w:cs="Arial"/>
          <w:sz w:val="24"/>
          <w:szCs w:val="24"/>
          <w:lang w:eastAsia="en-GB" w:bidi="en-GB"/>
        </w:rPr>
        <w:t>Improve support for victims of domestic abuse</w:t>
      </w:r>
      <w:bookmarkEnd w:id="54"/>
    </w:p>
    <w:p w:rsidR="002452F5" w:rsidRPr="00F85A27" w:rsidRDefault="00F03F23" w:rsidP="008942BD">
      <w:pPr>
        <w:widowControl w:val="0"/>
        <w:numPr>
          <w:ilvl w:val="0"/>
          <w:numId w:val="5"/>
        </w:numPr>
        <w:spacing w:after="0"/>
        <w:ind w:left="360"/>
        <w:jc w:val="both"/>
        <w:rPr>
          <w:rFonts w:ascii="Arial" w:eastAsia="Batang" w:hAnsi="Arial" w:cs="Arial"/>
          <w:color w:val="000000"/>
          <w:sz w:val="24"/>
          <w:szCs w:val="24"/>
          <w:u w:val="single"/>
          <w:lang w:eastAsia="en-GB" w:bidi="en-GB"/>
        </w:rPr>
      </w:pPr>
      <w:r w:rsidRPr="008D3E3C">
        <w:rPr>
          <w:rFonts w:ascii="Arial" w:eastAsia="Batang" w:hAnsi="Arial" w:cs="Arial"/>
          <w:b/>
          <w:bCs/>
          <w:color w:val="000000"/>
          <w:sz w:val="24"/>
          <w:szCs w:val="24"/>
          <w:lang w:eastAsia="en-GB" w:bidi="en-GB"/>
        </w:rPr>
        <w:t>Improved refuge provision</w:t>
      </w:r>
      <w:r w:rsidRPr="00FA21D1">
        <w:rPr>
          <w:rFonts w:ascii="Arial" w:eastAsia="Batang" w:hAnsi="Arial" w:cs="Arial"/>
          <w:color w:val="000000"/>
          <w:sz w:val="24"/>
          <w:szCs w:val="24"/>
          <w:lang w:eastAsia="en-GB" w:bidi="en-GB"/>
        </w:rPr>
        <w:t xml:space="preserve"> - Secured funding to expand refuge services to deliver an increased provision to the 10 beds of refuge space.  Provide refuge for up to 6 more families through a dispersed property scheme that is flexible to allow support for women, men and large families and/or those with more complex needs or reduced mobility who would not find it easy to access the other refuge accommodation.</w:t>
      </w:r>
    </w:p>
    <w:p w:rsidR="00F85A27" w:rsidRPr="002452F5" w:rsidRDefault="00F85A27" w:rsidP="00F85A27">
      <w:pPr>
        <w:widowControl w:val="0"/>
        <w:spacing w:after="0"/>
        <w:ind w:left="360"/>
        <w:jc w:val="both"/>
        <w:rPr>
          <w:rFonts w:ascii="Arial" w:eastAsia="Batang" w:hAnsi="Arial" w:cs="Arial"/>
          <w:color w:val="000000"/>
          <w:sz w:val="24"/>
          <w:szCs w:val="24"/>
          <w:u w:val="single"/>
          <w:lang w:eastAsia="en-GB" w:bidi="en-GB"/>
        </w:rPr>
      </w:pPr>
    </w:p>
    <w:p w:rsidR="002452F5" w:rsidRPr="00F85A27" w:rsidRDefault="002452F5" w:rsidP="008942BD">
      <w:pPr>
        <w:widowControl w:val="0"/>
        <w:numPr>
          <w:ilvl w:val="0"/>
          <w:numId w:val="5"/>
        </w:numPr>
        <w:autoSpaceDE w:val="0"/>
        <w:autoSpaceDN w:val="0"/>
        <w:adjustRightInd w:val="0"/>
        <w:spacing w:after="0" w:line="240" w:lineRule="auto"/>
        <w:ind w:left="360"/>
        <w:jc w:val="both"/>
        <w:rPr>
          <w:rFonts w:ascii="Arial" w:hAnsi="Arial" w:cs="Arial"/>
          <w:color w:val="000000"/>
          <w:sz w:val="24"/>
          <w:szCs w:val="24"/>
        </w:rPr>
      </w:pPr>
      <w:r w:rsidRPr="00F85A27">
        <w:rPr>
          <w:rFonts w:ascii="Arial" w:eastAsia="Batang" w:hAnsi="Arial" w:cs="Arial"/>
          <w:b/>
          <w:bCs/>
          <w:color w:val="000000"/>
          <w:sz w:val="24"/>
          <w:szCs w:val="24"/>
          <w:lang w:eastAsia="en-GB" w:bidi="en-GB"/>
        </w:rPr>
        <w:t xml:space="preserve">Independent Domestic Violence Advisors IDVAs) </w:t>
      </w:r>
      <w:r w:rsidRPr="00F85A27">
        <w:rPr>
          <w:rFonts w:ascii="Arial" w:hAnsi="Arial" w:cs="Arial"/>
          <w:color w:val="000000"/>
          <w:sz w:val="24"/>
          <w:szCs w:val="24"/>
        </w:rPr>
        <w:t xml:space="preserve">are specialist case workers based at Southside. They focus on working predominantly with high risk victims (those most at risk of homicide or serious harm). They work from the point of crisis on a short to medium term basis and have a well-defined role underpinned by an accredited training programme. They offer intensive short to medium term support. They also mobilise multiple resources on behalf of victims by coordinating the response of a wide range of agencies who might be involved with a case, including those working with perpetrators and children. Additionally, there is an IDVA specifically to work with cases at the RUH. </w:t>
      </w:r>
    </w:p>
    <w:p w:rsidR="00F85A27" w:rsidRDefault="00F85A27" w:rsidP="00F85A27">
      <w:pPr>
        <w:widowControl w:val="0"/>
        <w:autoSpaceDE w:val="0"/>
        <w:autoSpaceDN w:val="0"/>
        <w:adjustRightInd w:val="0"/>
        <w:spacing w:after="0" w:line="240" w:lineRule="auto"/>
        <w:jc w:val="both"/>
        <w:rPr>
          <w:rFonts w:ascii="Arial" w:hAnsi="Arial" w:cs="Arial"/>
          <w:color w:val="000000"/>
          <w:sz w:val="23"/>
          <w:szCs w:val="23"/>
        </w:rPr>
      </w:pPr>
    </w:p>
    <w:p w:rsidR="002452F5" w:rsidRDefault="002452F5" w:rsidP="008942BD">
      <w:pPr>
        <w:widowControl w:val="0"/>
        <w:numPr>
          <w:ilvl w:val="0"/>
          <w:numId w:val="5"/>
        </w:numPr>
        <w:autoSpaceDE w:val="0"/>
        <w:autoSpaceDN w:val="0"/>
        <w:adjustRightInd w:val="0"/>
        <w:spacing w:after="0" w:line="240" w:lineRule="auto"/>
        <w:ind w:left="360"/>
        <w:jc w:val="both"/>
        <w:rPr>
          <w:rFonts w:ascii="Arial" w:hAnsi="Arial" w:cs="Arial"/>
          <w:color w:val="000000"/>
          <w:sz w:val="24"/>
          <w:szCs w:val="24"/>
        </w:rPr>
      </w:pPr>
      <w:r w:rsidRPr="002452F5">
        <w:rPr>
          <w:rFonts w:ascii="Arial" w:hAnsi="Arial" w:cs="Arial"/>
          <w:b/>
          <w:bCs/>
          <w:color w:val="000000"/>
          <w:sz w:val="24"/>
          <w:szCs w:val="24"/>
        </w:rPr>
        <w:t xml:space="preserve">Identification and Referral to Improve Safety Programme (IRIS) </w:t>
      </w:r>
      <w:r w:rsidRPr="002452F5">
        <w:rPr>
          <w:rFonts w:ascii="Arial" w:hAnsi="Arial" w:cs="Arial"/>
          <w:color w:val="000000"/>
          <w:sz w:val="24"/>
          <w:szCs w:val="24"/>
        </w:rPr>
        <w:t xml:space="preserve">is a primary care based domestic abuse training support and referral programme. It is delivered by Southside and primary care services. The IRIS Advocate/Educator works closely in partnership with GP surgeries supporting practice staff and clinicians to identify domestic abuse and raise awareness and refer to the IRIS Advocate for support. </w:t>
      </w:r>
    </w:p>
    <w:p w:rsidR="00F85A27" w:rsidRDefault="00F85A27" w:rsidP="00F85A27">
      <w:pPr>
        <w:pStyle w:val="ListParagraph"/>
        <w:rPr>
          <w:rFonts w:ascii="Arial" w:hAnsi="Arial" w:cs="Arial"/>
        </w:rPr>
      </w:pPr>
    </w:p>
    <w:p w:rsidR="00BD217A" w:rsidRDefault="00BD217A" w:rsidP="00BD217A">
      <w:pPr>
        <w:widowControl w:val="0"/>
        <w:autoSpaceDE w:val="0"/>
        <w:autoSpaceDN w:val="0"/>
        <w:adjustRightInd w:val="0"/>
        <w:spacing w:after="0" w:line="240" w:lineRule="auto"/>
        <w:ind w:left="360"/>
        <w:jc w:val="both"/>
        <w:rPr>
          <w:rFonts w:ascii="Arial" w:hAnsi="Arial" w:cs="Arial"/>
          <w:color w:val="000000"/>
          <w:sz w:val="24"/>
          <w:szCs w:val="24"/>
        </w:rPr>
      </w:pPr>
      <w:r w:rsidRPr="00BD217A">
        <w:rPr>
          <w:rFonts w:ascii="Arial" w:hAnsi="Arial" w:cs="Arial"/>
          <w:b/>
          <w:color w:val="000000"/>
          <w:sz w:val="24"/>
          <w:szCs w:val="24"/>
        </w:rPr>
        <w:t xml:space="preserve">Lighthouse </w:t>
      </w:r>
      <w:r w:rsidRPr="00BD217A">
        <w:rPr>
          <w:rFonts w:ascii="Arial" w:hAnsi="Arial" w:cs="Arial"/>
          <w:color w:val="000000"/>
          <w:sz w:val="24"/>
          <w:szCs w:val="24"/>
        </w:rPr>
        <w:t>work with victims of crime who are entitled to an enhanced service in accordance with the Victims Code of Practice guidelines. This includes survivors of domestic abuse.</w:t>
      </w:r>
    </w:p>
    <w:p w:rsidR="00BD217A" w:rsidRPr="00BD217A" w:rsidRDefault="00BD217A" w:rsidP="00BD217A">
      <w:pPr>
        <w:widowControl w:val="0"/>
        <w:autoSpaceDE w:val="0"/>
        <w:autoSpaceDN w:val="0"/>
        <w:adjustRightInd w:val="0"/>
        <w:spacing w:after="0" w:line="240" w:lineRule="auto"/>
        <w:ind w:left="360"/>
        <w:jc w:val="both"/>
        <w:rPr>
          <w:rFonts w:ascii="Arial" w:hAnsi="Arial" w:cs="Arial"/>
          <w:color w:val="000000"/>
          <w:sz w:val="24"/>
          <w:szCs w:val="24"/>
        </w:rPr>
      </w:pPr>
    </w:p>
    <w:p w:rsidR="00BD217A" w:rsidRDefault="00BD217A" w:rsidP="00BD217A">
      <w:pPr>
        <w:widowControl w:val="0"/>
        <w:autoSpaceDE w:val="0"/>
        <w:autoSpaceDN w:val="0"/>
        <w:adjustRightInd w:val="0"/>
        <w:spacing w:after="0" w:line="240" w:lineRule="auto"/>
        <w:ind w:left="360"/>
        <w:jc w:val="both"/>
        <w:rPr>
          <w:rFonts w:ascii="Arial" w:hAnsi="Arial" w:cs="Arial"/>
          <w:color w:val="000000"/>
          <w:sz w:val="24"/>
          <w:szCs w:val="24"/>
        </w:rPr>
      </w:pPr>
      <w:r w:rsidRPr="00BD217A">
        <w:rPr>
          <w:rFonts w:ascii="Arial" w:hAnsi="Arial" w:cs="Arial"/>
          <w:color w:val="000000"/>
          <w:sz w:val="24"/>
          <w:szCs w:val="24"/>
        </w:rPr>
        <w:t>All cases are referred into the service through the police and alloc</w:t>
      </w:r>
      <w:r>
        <w:rPr>
          <w:rFonts w:ascii="Arial" w:hAnsi="Arial" w:cs="Arial"/>
          <w:color w:val="000000"/>
          <w:sz w:val="24"/>
          <w:szCs w:val="24"/>
        </w:rPr>
        <w:t>ated to a</w:t>
      </w:r>
      <w:r w:rsidRPr="00BD217A">
        <w:rPr>
          <w:rFonts w:ascii="Arial" w:hAnsi="Arial" w:cs="Arial"/>
          <w:color w:val="000000"/>
          <w:sz w:val="24"/>
          <w:szCs w:val="24"/>
        </w:rPr>
        <w:t xml:space="preserve"> Victim and Witness Care Officers (VW</w:t>
      </w:r>
      <w:r>
        <w:rPr>
          <w:rFonts w:ascii="Arial" w:hAnsi="Arial" w:cs="Arial"/>
          <w:color w:val="000000"/>
          <w:sz w:val="24"/>
          <w:szCs w:val="24"/>
        </w:rPr>
        <w:t>CO). The role of the VWCO is to</w:t>
      </w:r>
    </w:p>
    <w:p w:rsidR="00BD217A" w:rsidRDefault="00BD217A" w:rsidP="008942BD">
      <w:pPr>
        <w:pStyle w:val="ListParagraph"/>
        <w:numPr>
          <w:ilvl w:val="0"/>
          <w:numId w:val="5"/>
        </w:numPr>
        <w:autoSpaceDE w:val="0"/>
        <w:autoSpaceDN w:val="0"/>
        <w:adjustRightInd w:val="0"/>
        <w:jc w:val="both"/>
        <w:rPr>
          <w:rFonts w:ascii="Arial" w:hAnsi="Arial" w:cs="Arial"/>
        </w:rPr>
      </w:pPr>
      <w:r w:rsidRPr="00BD217A">
        <w:rPr>
          <w:rFonts w:ascii="Arial" w:hAnsi="Arial" w:cs="Arial"/>
        </w:rPr>
        <w:t>Compile background checks to ensure safeguarding needs are met</w:t>
      </w:r>
    </w:p>
    <w:p w:rsidR="00BD217A" w:rsidRDefault="00BD217A" w:rsidP="008942BD">
      <w:pPr>
        <w:pStyle w:val="ListParagraph"/>
        <w:numPr>
          <w:ilvl w:val="0"/>
          <w:numId w:val="5"/>
        </w:numPr>
        <w:autoSpaceDE w:val="0"/>
        <w:autoSpaceDN w:val="0"/>
        <w:adjustRightInd w:val="0"/>
        <w:jc w:val="both"/>
        <w:rPr>
          <w:rFonts w:ascii="Arial" w:hAnsi="Arial" w:cs="Arial"/>
        </w:rPr>
      </w:pPr>
      <w:r w:rsidRPr="00BD217A">
        <w:rPr>
          <w:rFonts w:ascii="Arial" w:hAnsi="Arial" w:cs="Arial"/>
        </w:rPr>
        <w:t>Make contact with the victim via the phone to complete a needs assessment to establish any vulnerability they may have, and any support networks already in place.</w:t>
      </w:r>
    </w:p>
    <w:p w:rsidR="00BD217A" w:rsidRDefault="00BD217A" w:rsidP="008942BD">
      <w:pPr>
        <w:pStyle w:val="ListParagraph"/>
        <w:numPr>
          <w:ilvl w:val="0"/>
          <w:numId w:val="5"/>
        </w:numPr>
        <w:autoSpaceDE w:val="0"/>
        <w:autoSpaceDN w:val="0"/>
        <w:adjustRightInd w:val="0"/>
        <w:jc w:val="both"/>
        <w:rPr>
          <w:rFonts w:ascii="Arial" w:hAnsi="Arial" w:cs="Arial"/>
        </w:rPr>
      </w:pPr>
      <w:r w:rsidRPr="00BD217A">
        <w:rPr>
          <w:rFonts w:ascii="Arial" w:hAnsi="Arial" w:cs="Arial"/>
        </w:rPr>
        <w:t>Coordinate referrals to support services</w:t>
      </w:r>
    </w:p>
    <w:p w:rsidR="00BD217A" w:rsidRDefault="00BD217A" w:rsidP="008942BD">
      <w:pPr>
        <w:pStyle w:val="ListParagraph"/>
        <w:numPr>
          <w:ilvl w:val="0"/>
          <w:numId w:val="5"/>
        </w:numPr>
        <w:autoSpaceDE w:val="0"/>
        <w:autoSpaceDN w:val="0"/>
        <w:adjustRightInd w:val="0"/>
        <w:jc w:val="both"/>
        <w:rPr>
          <w:rFonts w:ascii="Arial" w:hAnsi="Arial" w:cs="Arial"/>
        </w:rPr>
      </w:pPr>
      <w:r>
        <w:rPr>
          <w:rFonts w:ascii="Arial" w:hAnsi="Arial" w:cs="Arial"/>
        </w:rPr>
        <w:t>Act as a single point of contact</w:t>
      </w:r>
    </w:p>
    <w:p w:rsidR="00BD217A" w:rsidRPr="00BD217A" w:rsidRDefault="00BD217A" w:rsidP="008942BD">
      <w:pPr>
        <w:pStyle w:val="ListParagraph"/>
        <w:numPr>
          <w:ilvl w:val="0"/>
          <w:numId w:val="5"/>
        </w:numPr>
        <w:autoSpaceDE w:val="0"/>
        <w:autoSpaceDN w:val="0"/>
        <w:adjustRightInd w:val="0"/>
        <w:jc w:val="both"/>
        <w:rPr>
          <w:rFonts w:ascii="Arial" w:hAnsi="Arial" w:cs="Arial"/>
        </w:rPr>
      </w:pPr>
      <w:r w:rsidRPr="00BD217A">
        <w:rPr>
          <w:rFonts w:ascii="Arial" w:hAnsi="Arial" w:cs="Arial"/>
        </w:rPr>
        <w:t>Ensure support requested is being received</w:t>
      </w:r>
    </w:p>
    <w:p w:rsidR="00F85A27" w:rsidRPr="002452F5" w:rsidRDefault="00BD217A" w:rsidP="00BD217A">
      <w:pPr>
        <w:widowControl w:val="0"/>
        <w:autoSpaceDE w:val="0"/>
        <w:autoSpaceDN w:val="0"/>
        <w:adjustRightInd w:val="0"/>
        <w:spacing w:after="0" w:line="240" w:lineRule="auto"/>
        <w:ind w:left="360"/>
        <w:jc w:val="both"/>
        <w:rPr>
          <w:rFonts w:ascii="Arial" w:hAnsi="Arial" w:cs="Arial"/>
          <w:color w:val="000000"/>
          <w:sz w:val="24"/>
          <w:szCs w:val="24"/>
        </w:rPr>
      </w:pPr>
      <w:r w:rsidRPr="00BD217A">
        <w:rPr>
          <w:rFonts w:ascii="Arial" w:hAnsi="Arial" w:cs="Arial"/>
          <w:color w:val="000000"/>
          <w:sz w:val="24"/>
          <w:szCs w:val="24"/>
        </w:rPr>
        <w:t xml:space="preserve">If the </w:t>
      </w:r>
      <w:r w:rsidR="009A7D9E" w:rsidRPr="00BD217A">
        <w:rPr>
          <w:rFonts w:ascii="Arial" w:hAnsi="Arial" w:cs="Arial"/>
          <w:color w:val="000000"/>
          <w:sz w:val="24"/>
          <w:szCs w:val="24"/>
        </w:rPr>
        <w:t>survivor’s</w:t>
      </w:r>
      <w:r w:rsidRPr="00BD217A">
        <w:rPr>
          <w:rFonts w:ascii="Arial" w:hAnsi="Arial" w:cs="Arial"/>
          <w:color w:val="000000"/>
          <w:sz w:val="24"/>
          <w:szCs w:val="24"/>
        </w:rPr>
        <w:t xml:space="preserve"> case proceeds into the court process the VWCO will remain with them throughout the Criminal Justice Process. In addition, Lighthouse provides on-going support, updates and information to all survivors and witnesses going through the court system.</w:t>
      </w:r>
    </w:p>
    <w:p w:rsidR="00CA7C9A" w:rsidRPr="002452F5" w:rsidRDefault="00CA7C9A" w:rsidP="002452F5">
      <w:pPr>
        <w:widowControl w:val="0"/>
        <w:spacing w:after="0"/>
        <w:ind w:left="360"/>
        <w:jc w:val="both"/>
        <w:rPr>
          <w:rFonts w:ascii="Arial" w:eastAsia="Batang" w:hAnsi="Arial" w:cs="Arial"/>
          <w:color w:val="000000"/>
          <w:sz w:val="24"/>
          <w:szCs w:val="24"/>
          <w:u w:val="single"/>
          <w:lang w:eastAsia="en-GB" w:bidi="en-GB"/>
        </w:rPr>
      </w:pPr>
    </w:p>
    <w:p w:rsidR="00BD217A" w:rsidRDefault="00F85A27" w:rsidP="008942BD">
      <w:pPr>
        <w:widowControl w:val="0"/>
        <w:numPr>
          <w:ilvl w:val="0"/>
          <w:numId w:val="5"/>
        </w:numPr>
        <w:spacing w:after="0"/>
        <w:ind w:left="360"/>
        <w:contextualSpacing/>
        <w:jc w:val="both"/>
        <w:rPr>
          <w:rFonts w:ascii="Arial" w:eastAsia="Batang" w:hAnsi="Arial" w:cs="Arial"/>
          <w:color w:val="000000"/>
          <w:sz w:val="24"/>
          <w:szCs w:val="24"/>
          <w:u w:val="single"/>
          <w:lang w:eastAsia="en-GB" w:bidi="en-GB"/>
        </w:rPr>
      </w:pPr>
      <w:r>
        <w:rPr>
          <w:rFonts w:ascii="Arial" w:eastAsia="Times New Roman" w:hAnsi="Arial" w:cs="Arial"/>
          <w:b/>
          <w:color w:val="000000"/>
          <w:sz w:val="24"/>
          <w:szCs w:val="24"/>
          <w:lang w:eastAsia="en-GB" w:bidi="en-GB"/>
        </w:rPr>
        <w:t>Specialist Court</w:t>
      </w:r>
      <w:r w:rsidR="00F03F23" w:rsidRPr="00FA21D1">
        <w:rPr>
          <w:rFonts w:ascii="Arial" w:eastAsia="Times New Roman" w:hAnsi="Arial" w:cs="Arial"/>
          <w:color w:val="000000"/>
          <w:sz w:val="24"/>
          <w:szCs w:val="24"/>
          <w:lang w:eastAsia="en-GB" w:bidi="en-GB"/>
        </w:rPr>
        <w:t xml:space="preserve"> through the challenging and often distressing process of bringing an offender to justice remains one of our main priorities. During 2016 the Council led a successful challenge against the proposed closure of Bath and North East Somerset Magistrates Court (including the Specialist Domestic Violence Court) which was planned to take place during 2017.  Provision of a local specialist court enhances the effectiveness of the process and promotes better victim participation and support as cases are fast tracked more readily.</w:t>
      </w:r>
    </w:p>
    <w:p w:rsidR="00BD217A" w:rsidRPr="00BD217A" w:rsidRDefault="00BD217A" w:rsidP="00BD217A">
      <w:pPr>
        <w:widowControl w:val="0"/>
        <w:spacing w:after="0"/>
        <w:ind w:left="360"/>
        <w:contextualSpacing/>
        <w:jc w:val="both"/>
        <w:rPr>
          <w:rFonts w:ascii="Arial" w:eastAsia="Batang" w:hAnsi="Arial" w:cs="Arial"/>
          <w:color w:val="000000"/>
          <w:sz w:val="24"/>
          <w:szCs w:val="24"/>
          <w:u w:val="single"/>
          <w:lang w:eastAsia="en-GB" w:bidi="en-GB"/>
        </w:rPr>
      </w:pPr>
    </w:p>
    <w:p w:rsidR="00BD217A" w:rsidRPr="00BD217A" w:rsidRDefault="00BD217A" w:rsidP="008942BD">
      <w:pPr>
        <w:widowControl w:val="0"/>
        <w:numPr>
          <w:ilvl w:val="0"/>
          <w:numId w:val="5"/>
        </w:numPr>
        <w:spacing w:after="0"/>
        <w:ind w:left="360"/>
        <w:contextualSpacing/>
        <w:jc w:val="both"/>
        <w:rPr>
          <w:rFonts w:ascii="Arial" w:eastAsia="Batang" w:hAnsi="Arial" w:cs="Arial"/>
          <w:color w:val="000000"/>
          <w:sz w:val="24"/>
          <w:szCs w:val="24"/>
          <w:u w:val="single"/>
          <w:lang w:eastAsia="en-GB" w:bidi="en-GB"/>
        </w:rPr>
      </w:pPr>
      <w:r w:rsidRPr="00BD217A">
        <w:rPr>
          <w:rFonts w:ascii="Arial" w:hAnsi="Arial" w:cs="Arial"/>
          <w:b/>
          <w:bCs/>
          <w:sz w:val="23"/>
          <w:szCs w:val="23"/>
        </w:rPr>
        <w:t xml:space="preserve">Violence Against Women and Girls Transformation Fund – </w:t>
      </w:r>
      <w:r w:rsidRPr="00BD217A">
        <w:rPr>
          <w:rFonts w:ascii="Arial" w:hAnsi="Arial" w:cs="Arial"/>
          <w:sz w:val="23"/>
          <w:szCs w:val="23"/>
        </w:rPr>
        <w:t xml:space="preserve">We have been successful at securing Home Office funding through the transformation fund for three years to develop and provide the following: </w:t>
      </w:r>
    </w:p>
    <w:p w:rsidR="00BD217A" w:rsidRDefault="00BD217A" w:rsidP="00BD217A">
      <w:pPr>
        <w:autoSpaceDE w:val="0"/>
        <w:autoSpaceDN w:val="0"/>
        <w:adjustRightInd w:val="0"/>
        <w:spacing w:after="48"/>
        <w:rPr>
          <w:rFonts w:ascii="Wingdings" w:hAnsi="Wingdings" w:cs="Wingdings"/>
          <w:sz w:val="23"/>
          <w:szCs w:val="23"/>
        </w:rPr>
      </w:pPr>
    </w:p>
    <w:p w:rsidR="00BD217A" w:rsidRPr="00BD217A" w:rsidRDefault="00BD217A" w:rsidP="008942BD">
      <w:pPr>
        <w:pStyle w:val="ListParagraph"/>
        <w:numPr>
          <w:ilvl w:val="0"/>
          <w:numId w:val="5"/>
        </w:numPr>
        <w:autoSpaceDE w:val="0"/>
        <w:autoSpaceDN w:val="0"/>
        <w:adjustRightInd w:val="0"/>
        <w:spacing w:after="48"/>
        <w:rPr>
          <w:rFonts w:ascii="Arial" w:hAnsi="Arial" w:cs="Arial"/>
          <w:sz w:val="23"/>
          <w:szCs w:val="23"/>
        </w:rPr>
      </w:pPr>
      <w:r w:rsidRPr="00BD217A">
        <w:rPr>
          <w:rFonts w:ascii="Arial" w:hAnsi="Arial" w:cs="Arial"/>
          <w:sz w:val="23"/>
          <w:szCs w:val="23"/>
        </w:rPr>
        <w:t xml:space="preserve">Community prevention work </w:t>
      </w:r>
    </w:p>
    <w:p w:rsidR="00BD217A" w:rsidRPr="00BD217A" w:rsidRDefault="00BD217A" w:rsidP="008942BD">
      <w:pPr>
        <w:pStyle w:val="ListParagraph"/>
        <w:numPr>
          <w:ilvl w:val="0"/>
          <w:numId w:val="5"/>
        </w:numPr>
        <w:autoSpaceDE w:val="0"/>
        <w:autoSpaceDN w:val="0"/>
        <w:adjustRightInd w:val="0"/>
        <w:spacing w:after="48"/>
        <w:rPr>
          <w:rFonts w:ascii="Arial" w:hAnsi="Arial" w:cs="Arial"/>
          <w:sz w:val="23"/>
          <w:szCs w:val="23"/>
        </w:rPr>
      </w:pPr>
      <w:r w:rsidRPr="00BD217A">
        <w:rPr>
          <w:rFonts w:ascii="Arial" w:hAnsi="Arial" w:cs="Arial"/>
          <w:sz w:val="23"/>
          <w:szCs w:val="23"/>
        </w:rPr>
        <w:t xml:space="preserve">Single point of access </w:t>
      </w:r>
    </w:p>
    <w:p w:rsidR="00BD217A" w:rsidRPr="00BD217A" w:rsidRDefault="00BD217A" w:rsidP="008942BD">
      <w:pPr>
        <w:pStyle w:val="ListParagraph"/>
        <w:numPr>
          <w:ilvl w:val="0"/>
          <w:numId w:val="5"/>
        </w:numPr>
        <w:autoSpaceDE w:val="0"/>
        <w:autoSpaceDN w:val="0"/>
        <w:adjustRightInd w:val="0"/>
        <w:spacing w:after="48"/>
        <w:rPr>
          <w:rFonts w:ascii="Arial" w:hAnsi="Arial" w:cs="Arial"/>
          <w:sz w:val="23"/>
          <w:szCs w:val="23"/>
        </w:rPr>
      </w:pPr>
      <w:r w:rsidRPr="00BD217A">
        <w:rPr>
          <w:rFonts w:ascii="Arial" w:hAnsi="Arial" w:cs="Arial"/>
          <w:sz w:val="23"/>
          <w:szCs w:val="23"/>
        </w:rPr>
        <w:t xml:space="preserve">CRUSH youth programme </w:t>
      </w:r>
    </w:p>
    <w:p w:rsidR="00BD217A" w:rsidRDefault="00BD217A" w:rsidP="008942BD">
      <w:pPr>
        <w:pStyle w:val="ListParagraph"/>
        <w:numPr>
          <w:ilvl w:val="0"/>
          <w:numId w:val="5"/>
        </w:numPr>
        <w:autoSpaceDE w:val="0"/>
        <w:autoSpaceDN w:val="0"/>
        <w:adjustRightInd w:val="0"/>
        <w:spacing w:after="48"/>
        <w:rPr>
          <w:rFonts w:ascii="Arial" w:hAnsi="Arial" w:cs="Arial"/>
          <w:sz w:val="23"/>
          <w:szCs w:val="23"/>
        </w:rPr>
      </w:pPr>
      <w:r w:rsidRPr="00BD217A">
        <w:rPr>
          <w:rFonts w:ascii="Arial" w:hAnsi="Arial" w:cs="Arial"/>
          <w:sz w:val="23"/>
          <w:szCs w:val="23"/>
        </w:rPr>
        <w:t xml:space="preserve">IDVA plus for complex needs </w:t>
      </w:r>
    </w:p>
    <w:p w:rsidR="00BD217A" w:rsidRPr="00BD217A" w:rsidRDefault="00BD217A" w:rsidP="008942BD">
      <w:pPr>
        <w:pStyle w:val="ListParagraph"/>
        <w:numPr>
          <w:ilvl w:val="0"/>
          <w:numId w:val="5"/>
        </w:numPr>
        <w:autoSpaceDE w:val="0"/>
        <w:autoSpaceDN w:val="0"/>
        <w:adjustRightInd w:val="0"/>
        <w:spacing w:after="48"/>
        <w:rPr>
          <w:rFonts w:ascii="Arial" w:hAnsi="Arial" w:cs="Arial"/>
          <w:sz w:val="23"/>
          <w:szCs w:val="23"/>
        </w:rPr>
      </w:pPr>
      <w:r w:rsidRPr="00BD217A">
        <w:rPr>
          <w:rFonts w:ascii="Arial" w:hAnsi="Arial" w:cs="Arial"/>
          <w:sz w:val="23"/>
          <w:szCs w:val="23"/>
        </w:rPr>
        <w:t xml:space="preserve">IDVA and IRIS support worker </w:t>
      </w:r>
    </w:p>
    <w:p w:rsidR="00BD217A" w:rsidRDefault="00BD217A" w:rsidP="00BD217A">
      <w:pPr>
        <w:widowControl w:val="0"/>
        <w:spacing w:after="0"/>
        <w:ind w:left="360"/>
        <w:contextualSpacing/>
        <w:jc w:val="both"/>
        <w:rPr>
          <w:rFonts w:ascii="Arial" w:eastAsia="Batang" w:hAnsi="Arial" w:cs="Arial"/>
          <w:color w:val="000000"/>
          <w:sz w:val="24"/>
          <w:szCs w:val="24"/>
          <w:u w:val="single"/>
          <w:lang w:eastAsia="en-GB" w:bidi="en-GB"/>
        </w:rPr>
      </w:pPr>
    </w:p>
    <w:p w:rsidR="00F03F23" w:rsidRPr="00FA21D1" w:rsidRDefault="008D3E3C" w:rsidP="00FA21D1">
      <w:pPr>
        <w:pStyle w:val="Heading3"/>
        <w:jc w:val="both"/>
        <w:rPr>
          <w:rFonts w:ascii="Arial" w:eastAsia="Batang" w:hAnsi="Arial" w:cs="Arial"/>
          <w:sz w:val="24"/>
          <w:szCs w:val="24"/>
          <w:lang w:eastAsia="en-GB" w:bidi="en-GB"/>
        </w:rPr>
      </w:pPr>
      <w:bookmarkStart w:id="55" w:name="_Toc487031386"/>
      <w:r>
        <w:rPr>
          <w:rFonts w:ascii="Arial" w:eastAsia="Batang" w:hAnsi="Arial" w:cs="Arial"/>
          <w:sz w:val="24"/>
          <w:szCs w:val="24"/>
          <w:lang w:eastAsia="en-GB" w:bidi="en-GB"/>
        </w:rPr>
        <w:t xml:space="preserve">5.4 </w:t>
      </w:r>
      <w:r w:rsidR="00573CE4">
        <w:rPr>
          <w:rFonts w:ascii="Arial" w:eastAsia="Batang" w:hAnsi="Arial" w:cs="Arial"/>
          <w:sz w:val="24"/>
          <w:szCs w:val="24"/>
          <w:lang w:eastAsia="en-GB" w:bidi="en-GB"/>
        </w:rPr>
        <w:tab/>
      </w:r>
      <w:r w:rsidR="00177599">
        <w:rPr>
          <w:rFonts w:ascii="Arial" w:eastAsia="Batang" w:hAnsi="Arial" w:cs="Arial"/>
          <w:sz w:val="24"/>
          <w:szCs w:val="24"/>
          <w:lang w:eastAsia="en-GB" w:bidi="en-GB"/>
        </w:rPr>
        <w:t xml:space="preserve">Ensure </w:t>
      </w:r>
      <w:r w:rsidR="00F03F23" w:rsidRPr="00FA21D1">
        <w:rPr>
          <w:rFonts w:ascii="Arial" w:eastAsia="Batang" w:hAnsi="Arial" w:cs="Arial"/>
          <w:sz w:val="24"/>
          <w:szCs w:val="24"/>
          <w:lang w:eastAsia="en-GB" w:bidi="en-GB"/>
        </w:rPr>
        <w:t>information sharing</w:t>
      </w:r>
      <w:bookmarkEnd w:id="55"/>
      <w:r w:rsidR="00F03F23" w:rsidRPr="00FA21D1">
        <w:rPr>
          <w:rFonts w:ascii="Arial" w:eastAsia="Batang" w:hAnsi="Arial" w:cs="Arial"/>
          <w:sz w:val="24"/>
          <w:szCs w:val="24"/>
          <w:lang w:eastAsia="en-GB" w:bidi="en-GB"/>
        </w:rPr>
        <w:t xml:space="preserve"> </w:t>
      </w:r>
    </w:p>
    <w:p w:rsidR="00CA7C9A" w:rsidRPr="00CA7C9A" w:rsidRDefault="00CA7C9A" w:rsidP="00FA21D1">
      <w:pPr>
        <w:widowControl w:val="0"/>
        <w:spacing w:after="240"/>
        <w:jc w:val="both"/>
        <w:rPr>
          <w:rFonts w:ascii="Arial" w:hAnsi="Arial" w:cs="Arial"/>
          <w:sz w:val="24"/>
          <w:szCs w:val="24"/>
          <w:lang w:val="en"/>
        </w:rPr>
      </w:pPr>
      <w:r w:rsidRPr="00CA7C9A">
        <w:rPr>
          <w:rFonts w:ascii="Arial" w:hAnsi="Arial" w:cs="Arial"/>
          <w:sz w:val="24"/>
          <w:szCs w:val="24"/>
          <w:lang w:val="en"/>
        </w:rPr>
        <w:t>The Toxic/Complex</w:t>
      </w:r>
      <w:r w:rsidR="00CF5517">
        <w:rPr>
          <w:rFonts w:ascii="Arial" w:hAnsi="Arial" w:cs="Arial"/>
          <w:sz w:val="24"/>
          <w:szCs w:val="24"/>
          <w:lang w:val="en"/>
        </w:rPr>
        <w:t xml:space="preserve"> Trio work, profiling families with complex needs </w:t>
      </w:r>
      <w:r>
        <w:rPr>
          <w:rFonts w:ascii="Arial" w:hAnsi="Arial" w:cs="Arial"/>
          <w:sz w:val="24"/>
          <w:szCs w:val="24"/>
          <w:lang w:val="en"/>
        </w:rPr>
        <w:t>currently underway in Bath and North East Somerset</w:t>
      </w:r>
      <w:r w:rsidRPr="00CA7C9A">
        <w:rPr>
          <w:rFonts w:ascii="Arial" w:hAnsi="Arial" w:cs="Arial"/>
          <w:sz w:val="24"/>
          <w:szCs w:val="24"/>
          <w:lang w:val="en"/>
        </w:rPr>
        <w:t xml:space="preserve"> is an important example of information sharing</w:t>
      </w:r>
      <w:r>
        <w:rPr>
          <w:rFonts w:ascii="Arial" w:hAnsi="Arial" w:cs="Arial"/>
          <w:sz w:val="24"/>
          <w:szCs w:val="24"/>
          <w:lang w:val="en"/>
        </w:rPr>
        <w:t xml:space="preserve"> around cases of domestic abuse where there are also issues with mental health and substance misuse. This contributes to safeguarding. </w:t>
      </w:r>
    </w:p>
    <w:p w:rsidR="00F03F23" w:rsidRPr="00FA21D1" w:rsidRDefault="008D3E3C" w:rsidP="00FA21D1">
      <w:pPr>
        <w:pStyle w:val="Heading3"/>
        <w:jc w:val="both"/>
        <w:rPr>
          <w:rFonts w:ascii="Arial" w:eastAsia="Batang" w:hAnsi="Arial" w:cs="Arial"/>
          <w:sz w:val="24"/>
          <w:szCs w:val="24"/>
          <w:lang w:eastAsia="en-GB" w:bidi="en-GB"/>
        </w:rPr>
      </w:pPr>
      <w:bookmarkStart w:id="56" w:name="_Toc487031387"/>
      <w:r>
        <w:rPr>
          <w:rFonts w:ascii="Arial" w:eastAsia="Batang" w:hAnsi="Arial" w:cs="Arial"/>
          <w:sz w:val="24"/>
          <w:szCs w:val="24"/>
          <w:lang w:eastAsia="en-GB" w:bidi="en-GB"/>
        </w:rPr>
        <w:t xml:space="preserve">5.5 </w:t>
      </w:r>
      <w:r w:rsidR="00573CE4">
        <w:rPr>
          <w:rFonts w:ascii="Arial" w:eastAsia="Batang" w:hAnsi="Arial" w:cs="Arial"/>
          <w:sz w:val="24"/>
          <w:szCs w:val="24"/>
          <w:lang w:eastAsia="en-GB" w:bidi="en-GB"/>
        </w:rPr>
        <w:tab/>
      </w:r>
      <w:r w:rsidR="00F03F23" w:rsidRPr="00FA21D1">
        <w:rPr>
          <w:rFonts w:ascii="Arial" w:eastAsia="Batang" w:hAnsi="Arial" w:cs="Arial"/>
          <w:sz w:val="24"/>
          <w:szCs w:val="24"/>
          <w:lang w:eastAsia="en-GB" w:bidi="en-GB"/>
        </w:rPr>
        <w:t>Develop a skilled workforce to respond to domestic abuse</w:t>
      </w:r>
      <w:bookmarkEnd w:id="56"/>
      <w:r w:rsidR="00F03F23" w:rsidRPr="00FA21D1">
        <w:rPr>
          <w:rFonts w:ascii="Arial" w:eastAsia="Batang" w:hAnsi="Arial" w:cs="Arial"/>
          <w:sz w:val="24"/>
          <w:szCs w:val="24"/>
          <w:lang w:eastAsia="en-GB" w:bidi="en-GB"/>
        </w:rPr>
        <w:t xml:space="preserve"> </w:t>
      </w:r>
    </w:p>
    <w:p w:rsidR="00F03F23" w:rsidRPr="00FA21D1" w:rsidRDefault="00F03F23" w:rsidP="008942BD">
      <w:pPr>
        <w:widowControl w:val="0"/>
        <w:numPr>
          <w:ilvl w:val="0"/>
          <w:numId w:val="6"/>
        </w:numPr>
        <w:spacing w:after="240"/>
        <w:ind w:left="360"/>
        <w:contextualSpacing/>
        <w:jc w:val="both"/>
        <w:rPr>
          <w:rFonts w:ascii="Arial" w:eastAsia="Batang" w:hAnsi="Arial" w:cs="Arial"/>
          <w:b/>
          <w:bCs/>
          <w:color w:val="000000"/>
          <w:sz w:val="24"/>
          <w:szCs w:val="24"/>
          <w:lang w:eastAsia="en-GB" w:bidi="en-GB"/>
        </w:rPr>
      </w:pPr>
      <w:r w:rsidRPr="00FA21D1">
        <w:rPr>
          <w:rFonts w:ascii="Arial" w:eastAsia="Batang" w:hAnsi="Arial" w:cs="Arial"/>
          <w:b/>
          <w:bCs/>
          <w:color w:val="000000"/>
          <w:sz w:val="24"/>
          <w:szCs w:val="24"/>
          <w:lang w:eastAsia="en-GB" w:bidi="en-GB"/>
        </w:rPr>
        <w:t xml:space="preserve">A training needs survey </w:t>
      </w:r>
      <w:r w:rsidRPr="008D3E3C">
        <w:rPr>
          <w:rFonts w:ascii="Arial" w:eastAsia="Batang" w:hAnsi="Arial" w:cs="Arial"/>
          <w:bCs/>
          <w:color w:val="000000"/>
          <w:sz w:val="24"/>
          <w:szCs w:val="24"/>
          <w:lang w:eastAsia="en-GB" w:bidi="en-GB"/>
        </w:rPr>
        <w:t>was conducted</w:t>
      </w:r>
      <w:r w:rsidRPr="00FA21D1">
        <w:rPr>
          <w:rFonts w:ascii="Arial" w:eastAsia="Batang" w:hAnsi="Arial" w:cs="Arial"/>
          <w:b/>
          <w:bCs/>
          <w:color w:val="000000"/>
          <w:sz w:val="24"/>
          <w:szCs w:val="24"/>
          <w:lang w:eastAsia="en-GB" w:bidi="en-GB"/>
        </w:rPr>
        <w:t xml:space="preserve"> </w:t>
      </w:r>
      <w:r w:rsidRPr="00FA21D1">
        <w:rPr>
          <w:rFonts w:ascii="Arial" w:eastAsia="Batang" w:hAnsi="Arial" w:cs="Arial"/>
          <w:bCs/>
          <w:sz w:val="24"/>
          <w:szCs w:val="24"/>
          <w:lang w:eastAsia="en-GB" w:bidi="en-GB"/>
        </w:rPr>
        <w:t>in July 2016.  This showed that local agencies are keen to participate in developing a joint approach to training, based on clear and agreed quality standards</w:t>
      </w:r>
    </w:p>
    <w:p w:rsidR="00F03F23" w:rsidRPr="00FA21D1" w:rsidRDefault="00F03F23" w:rsidP="008D3E3C">
      <w:pPr>
        <w:widowControl w:val="0"/>
        <w:spacing w:after="240"/>
        <w:ind w:left="360"/>
        <w:contextualSpacing/>
        <w:jc w:val="both"/>
        <w:rPr>
          <w:rFonts w:ascii="Arial" w:eastAsia="Batang" w:hAnsi="Arial" w:cs="Arial"/>
          <w:b/>
          <w:bCs/>
          <w:color w:val="000000"/>
          <w:sz w:val="24"/>
          <w:szCs w:val="24"/>
          <w:lang w:eastAsia="en-GB" w:bidi="en-GB"/>
        </w:rPr>
      </w:pPr>
    </w:p>
    <w:p w:rsidR="00F03F23" w:rsidRPr="00FA21D1" w:rsidRDefault="008D3E3C" w:rsidP="008942BD">
      <w:pPr>
        <w:widowControl w:val="0"/>
        <w:numPr>
          <w:ilvl w:val="0"/>
          <w:numId w:val="6"/>
        </w:numPr>
        <w:spacing w:after="0"/>
        <w:ind w:left="360"/>
        <w:contextualSpacing/>
        <w:jc w:val="both"/>
        <w:rPr>
          <w:rFonts w:ascii="Arial" w:eastAsia="Batang" w:hAnsi="Arial" w:cs="Arial"/>
          <w:bCs/>
          <w:color w:val="000000"/>
          <w:sz w:val="24"/>
          <w:szCs w:val="24"/>
          <w:lang w:eastAsia="en-GB" w:bidi="en-GB"/>
        </w:rPr>
      </w:pPr>
      <w:r>
        <w:rPr>
          <w:rFonts w:ascii="Arial" w:eastAsia="Batang" w:hAnsi="Arial" w:cs="Arial"/>
          <w:b/>
          <w:bCs/>
          <w:color w:val="000000"/>
          <w:sz w:val="24"/>
          <w:szCs w:val="24"/>
          <w:lang w:eastAsia="en-GB" w:bidi="en-GB"/>
        </w:rPr>
        <w:t>A training task and finish g</w:t>
      </w:r>
      <w:r w:rsidR="00F03F23" w:rsidRPr="00FA21D1">
        <w:rPr>
          <w:rFonts w:ascii="Arial" w:eastAsia="Batang" w:hAnsi="Arial" w:cs="Arial"/>
          <w:b/>
          <w:bCs/>
          <w:color w:val="000000"/>
          <w:sz w:val="24"/>
          <w:szCs w:val="24"/>
          <w:lang w:eastAsia="en-GB" w:bidi="en-GB"/>
        </w:rPr>
        <w:t xml:space="preserve">roup </w:t>
      </w:r>
      <w:r w:rsidR="00F03F23" w:rsidRPr="00FA21D1">
        <w:rPr>
          <w:rFonts w:ascii="Arial" w:eastAsia="Batang" w:hAnsi="Arial" w:cs="Arial"/>
          <w:bCs/>
          <w:color w:val="000000"/>
          <w:sz w:val="24"/>
          <w:szCs w:val="24"/>
          <w:lang w:eastAsia="en-GB" w:bidi="en-GB"/>
        </w:rPr>
        <w:t>has been established and is developing a Bath and North East Somerset training strategy and plan</w:t>
      </w:r>
      <w:r>
        <w:rPr>
          <w:rFonts w:ascii="Arial" w:eastAsia="Batang" w:hAnsi="Arial" w:cs="Arial"/>
          <w:bCs/>
          <w:color w:val="000000"/>
          <w:sz w:val="24"/>
          <w:szCs w:val="24"/>
          <w:lang w:eastAsia="en-GB" w:bidi="en-GB"/>
        </w:rPr>
        <w:t>.</w:t>
      </w:r>
    </w:p>
    <w:p w:rsidR="00F03F23" w:rsidRPr="00FA21D1" w:rsidRDefault="008D3E3C" w:rsidP="00FA21D1">
      <w:pPr>
        <w:pStyle w:val="Heading3"/>
        <w:jc w:val="both"/>
        <w:rPr>
          <w:rFonts w:ascii="Arial" w:eastAsia="Batang" w:hAnsi="Arial" w:cs="Arial"/>
          <w:sz w:val="24"/>
          <w:szCs w:val="24"/>
          <w:lang w:eastAsia="en-GB" w:bidi="en-GB"/>
        </w:rPr>
      </w:pPr>
      <w:bookmarkStart w:id="57" w:name="_Toc487031388"/>
      <w:r>
        <w:rPr>
          <w:rFonts w:ascii="Arial" w:eastAsia="Batang" w:hAnsi="Arial" w:cs="Arial"/>
          <w:sz w:val="24"/>
          <w:szCs w:val="24"/>
          <w:lang w:eastAsia="en-GB" w:bidi="en-GB"/>
        </w:rPr>
        <w:t xml:space="preserve">5.6 </w:t>
      </w:r>
      <w:r w:rsidR="00573CE4">
        <w:rPr>
          <w:rFonts w:ascii="Arial" w:eastAsia="Batang" w:hAnsi="Arial" w:cs="Arial"/>
          <w:sz w:val="24"/>
          <w:szCs w:val="24"/>
          <w:lang w:eastAsia="en-GB" w:bidi="en-GB"/>
        </w:rPr>
        <w:tab/>
      </w:r>
      <w:r w:rsidR="00F03F23" w:rsidRPr="00FA21D1">
        <w:rPr>
          <w:rFonts w:ascii="Arial" w:eastAsia="Batang" w:hAnsi="Arial" w:cs="Arial"/>
          <w:sz w:val="24"/>
          <w:szCs w:val="24"/>
          <w:lang w:eastAsia="en-GB" w:bidi="en-GB"/>
        </w:rPr>
        <w:t>Work with perpetrators</w:t>
      </w:r>
      <w:bookmarkEnd w:id="57"/>
    </w:p>
    <w:p w:rsidR="004E2231" w:rsidRDefault="00CA7C9A" w:rsidP="004E2231">
      <w:pPr>
        <w:jc w:val="both"/>
        <w:rPr>
          <w:rFonts w:ascii="Arial" w:hAnsi="Arial" w:cs="Arial"/>
          <w:sz w:val="24"/>
          <w:szCs w:val="24"/>
          <w:lang w:val="en"/>
        </w:rPr>
      </w:pPr>
      <w:r w:rsidRPr="00233F98">
        <w:rPr>
          <w:rFonts w:ascii="Arial" w:hAnsi="Arial" w:cs="Arial"/>
          <w:sz w:val="24"/>
          <w:szCs w:val="24"/>
          <w:lang w:val="en"/>
        </w:rPr>
        <w:t>Alongside providing vital support to vic</w:t>
      </w:r>
      <w:r w:rsidR="004E2231">
        <w:rPr>
          <w:rFonts w:ascii="Arial" w:hAnsi="Arial" w:cs="Arial"/>
          <w:sz w:val="24"/>
          <w:szCs w:val="24"/>
          <w:lang w:val="en"/>
        </w:rPr>
        <w:t>tims and survivors of domestic abuse</w:t>
      </w:r>
      <w:r w:rsidRPr="00233F98">
        <w:rPr>
          <w:rFonts w:ascii="Arial" w:hAnsi="Arial" w:cs="Arial"/>
          <w:sz w:val="24"/>
          <w:szCs w:val="24"/>
          <w:lang w:val="en"/>
        </w:rPr>
        <w:t xml:space="preserve">, we believe that it is necessary to work with perpetrators to address the social, cultural and attitudinal issues that cause these behaviours. The alternative is risking that they go on to reoffend and create further suffering and disadvantage. </w:t>
      </w:r>
      <w:r w:rsidR="004E2231">
        <w:rPr>
          <w:rFonts w:ascii="Arial" w:hAnsi="Arial" w:cs="Arial"/>
          <w:sz w:val="24"/>
          <w:szCs w:val="24"/>
          <w:lang w:val="en"/>
        </w:rPr>
        <w:t xml:space="preserve">Many perpetrators of domestic abuse </w:t>
      </w:r>
      <w:r w:rsidRPr="00233F98">
        <w:rPr>
          <w:rFonts w:ascii="Arial" w:hAnsi="Arial" w:cs="Arial"/>
          <w:sz w:val="24"/>
          <w:szCs w:val="24"/>
          <w:lang w:val="en"/>
        </w:rPr>
        <w:t xml:space="preserve">can change their behaviour, reduce the impact on their partners and children and improve the relationships in their families and within their communities. </w:t>
      </w:r>
    </w:p>
    <w:p w:rsidR="004E2231" w:rsidRDefault="00CA7C9A" w:rsidP="004E2231">
      <w:pPr>
        <w:jc w:val="both"/>
        <w:rPr>
          <w:rFonts w:ascii="Arial" w:hAnsi="Arial" w:cs="Arial"/>
          <w:sz w:val="24"/>
          <w:szCs w:val="24"/>
          <w:lang w:val="en"/>
        </w:rPr>
      </w:pPr>
      <w:r w:rsidRPr="00233F98">
        <w:rPr>
          <w:rFonts w:ascii="Arial" w:hAnsi="Arial" w:cs="Arial"/>
          <w:sz w:val="24"/>
          <w:szCs w:val="24"/>
          <w:lang w:val="en"/>
        </w:rPr>
        <w:t>Five years ago</w:t>
      </w:r>
      <w:r w:rsidR="004E2231">
        <w:rPr>
          <w:rFonts w:ascii="Arial" w:hAnsi="Arial" w:cs="Arial"/>
          <w:sz w:val="24"/>
          <w:szCs w:val="24"/>
          <w:lang w:val="en"/>
        </w:rPr>
        <w:t>, the local charity Developing Health and Independence (DHI)</w:t>
      </w:r>
      <w:r w:rsidRPr="00233F98">
        <w:rPr>
          <w:rFonts w:ascii="Arial" w:hAnsi="Arial" w:cs="Arial"/>
          <w:sz w:val="24"/>
          <w:szCs w:val="24"/>
          <w:lang w:val="en"/>
        </w:rPr>
        <w:t xml:space="preserve"> piloted an innovative ‘Resolve to Stop the Violence’ Programme (RSVP), working with perpetrators in Bath. </w:t>
      </w:r>
      <w:r w:rsidR="00AE00A6">
        <w:rPr>
          <w:rFonts w:ascii="Arial" w:hAnsi="Arial" w:cs="Arial"/>
          <w:sz w:val="24"/>
          <w:szCs w:val="24"/>
          <w:lang w:val="en"/>
        </w:rPr>
        <w:t xml:space="preserve">RSVP is the only voluntary perpetrator programme in </w:t>
      </w:r>
      <w:r w:rsidR="00AE00A6" w:rsidRPr="00AE00A6">
        <w:rPr>
          <w:rFonts w:ascii="Arial" w:hAnsi="Arial" w:cs="Arial"/>
          <w:sz w:val="24"/>
          <w:szCs w:val="24"/>
          <w:lang w:val="en"/>
        </w:rPr>
        <w:t>Bath</w:t>
      </w:r>
      <w:r w:rsidR="00AE00A6">
        <w:rPr>
          <w:rFonts w:ascii="Arial" w:hAnsi="Arial" w:cs="Arial"/>
          <w:sz w:val="24"/>
          <w:szCs w:val="24"/>
          <w:lang w:val="en"/>
        </w:rPr>
        <w:t xml:space="preserve"> and Nort</w:t>
      </w:r>
      <w:r w:rsidR="007A7C79">
        <w:rPr>
          <w:rFonts w:ascii="Arial" w:hAnsi="Arial" w:cs="Arial"/>
          <w:sz w:val="24"/>
          <w:szCs w:val="24"/>
          <w:lang w:val="en"/>
        </w:rPr>
        <w:t xml:space="preserve">h East Somerset.  Working with male perpetrators who are </w:t>
      </w:r>
      <w:r w:rsidR="007A7C79" w:rsidRPr="007A7C79">
        <w:rPr>
          <w:rFonts w:ascii="Arial" w:hAnsi="Arial" w:cs="Arial"/>
          <w:sz w:val="24"/>
          <w:szCs w:val="24"/>
          <w:lang w:val="en"/>
        </w:rPr>
        <w:t xml:space="preserve">willing to take responsibility for </w:t>
      </w:r>
      <w:r w:rsidR="007A7C79">
        <w:rPr>
          <w:rFonts w:ascii="Arial" w:hAnsi="Arial" w:cs="Arial"/>
          <w:sz w:val="24"/>
          <w:szCs w:val="24"/>
          <w:lang w:val="en"/>
        </w:rPr>
        <w:t xml:space="preserve">their </w:t>
      </w:r>
      <w:r w:rsidR="007A7C79" w:rsidRPr="007A7C79">
        <w:rPr>
          <w:rFonts w:ascii="Arial" w:hAnsi="Arial" w:cs="Arial"/>
          <w:sz w:val="24"/>
          <w:szCs w:val="24"/>
          <w:lang w:val="en"/>
        </w:rPr>
        <w:t>aggressive, controlling or violent behaviours</w:t>
      </w:r>
      <w:r w:rsidR="009A7D9E">
        <w:rPr>
          <w:rFonts w:ascii="Arial" w:hAnsi="Arial" w:cs="Arial"/>
          <w:sz w:val="24"/>
          <w:szCs w:val="24"/>
          <w:lang w:val="en"/>
        </w:rPr>
        <w:t xml:space="preserve">. </w:t>
      </w:r>
      <w:r w:rsidR="004E2231">
        <w:rPr>
          <w:rFonts w:ascii="Arial" w:hAnsi="Arial" w:cs="Arial"/>
          <w:sz w:val="24"/>
          <w:szCs w:val="24"/>
          <w:lang w:val="en"/>
        </w:rPr>
        <w:t>The pilot was a</w:t>
      </w:r>
      <w:r w:rsidRPr="00233F98">
        <w:rPr>
          <w:rFonts w:ascii="Arial" w:hAnsi="Arial" w:cs="Arial"/>
          <w:sz w:val="24"/>
          <w:szCs w:val="24"/>
          <w:lang w:val="en"/>
        </w:rPr>
        <w:t xml:space="preserve"> ten-week course, where clients were offered the tools and techniques to manage feelings of anger and to communicate positively with loved ones, without using violence or aggression.</w:t>
      </w:r>
      <w:r w:rsidRPr="008B0A21">
        <w:rPr>
          <w:rFonts w:ascii="Arial" w:hAnsi="Arial" w:cs="Arial"/>
          <w:sz w:val="24"/>
          <w:szCs w:val="24"/>
          <w:lang w:val="en"/>
        </w:rPr>
        <w:t xml:space="preserve"> </w:t>
      </w:r>
      <w:r w:rsidR="008B0A21" w:rsidRPr="008B0A21">
        <w:rPr>
          <w:rFonts w:ascii="Arial" w:hAnsi="Arial" w:cs="Arial"/>
          <w:sz w:val="24"/>
          <w:szCs w:val="24"/>
          <w:lang w:val="en"/>
        </w:rPr>
        <w:t xml:space="preserve">Programme was subsequently further developed and is now </w:t>
      </w:r>
      <w:r w:rsidR="008B0A21">
        <w:rPr>
          <w:rFonts w:ascii="Arial" w:hAnsi="Arial" w:cs="Arial"/>
          <w:sz w:val="24"/>
          <w:szCs w:val="24"/>
          <w:lang w:val="en"/>
        </w:rPr>
        <w:t>in partnership with Southside in Bath</w:t>
      </w:r>
      <w:r w:rsidR="00FD2831">
        <w:rPr>
          <w:rFonts w:ascii="Arial" w:hAnsi="Arial" w:cs="Arial"/>
          <w:sz w:val="24"/>
          <w:szCs w:val="24"/>
          <w:lang w:val="en"/>
        </w:rPr>
        <w:t>, working to ensure that partners and children of people undergoing the RSVP programme are supported. RSVP is also</w:t>
      </w:r>
      <w:r w:rsidR="008B0A21">
        <w:rPr>
          <w:rFonts w:ascii="Arial" w:hAnsi="Arial" w:cs="Arial"/>
          <w:sz w:val="24"/>
          <w:szCs w:val="24"/>
          <w:lang w:val="en"/>
        </w:rPr>
        <w:t xml:space="preserve"> being delivered in Bristol. </w:t>
      </w:r>
    </w:p>
    <w:p w:rsidR="004F6104" w:rsidRPr="00233F98" w:rsidRDefault="00FF452E" w:rsidP="004E2231">
      <w:pPr>
        <w:jc w:val="both"/>
        <w:rPr>
          <w:rFonts w:ascii="Times New Roman" w:eastAsia="Batang" w:hAnsi="Times New Roman" w:cs="Times New Roman"/>
          <w:b/>
          <w:sz w:val="24"/>
          <w:szCs w:val="24"/>
          <w:lang w:eastAsia="en-GB" w:bidi="en-GB"/>
        </w:rPr>
      </w:pPr>
      <w:r w:rsidRPr="00233F98">
        <w:rPr>
          <w:rFonts w:ascii="Times New Roman" w:eastAsia="Batang" w:hAnsi="Times New Roman" w:cs="Times New Roman"/>
          <w:b/>
          <w:sz w:val="24"/>
          <w:szCs w:val="24"/>
          <w:lang w:eastAsia="en-GB" w:bidi="en-GB"/>
        </w:rPr>
        <w:br w:type="page"/>
      </w:r>
    </w:p>
    <w:p w:rsidR="00F03F23" w:rsidRDefault="00F03F23" w:rsidP="008942BD">
      <w:pPr>
        <w:pStyle w:val="Heading2"/>
        <w:numPr>
          <w:ilvl w:val="0"/>
          <w:numId w:val="36"/>
        </w:numPr>
        <w:pBdr>
          <w:bottom w:val="single" w:sz="12" w:space="1" w:color="auto"/>
        </w:pBdr>
        <w:jc w:val="both"/>
        <w:rPr>
          <w:rFonts w:ascii="Arial" w:eastAsia="Batang" w:hAnsi="Arial" w:cs="Arial"/>
          <w:sz w:val="28"/>
          <w:szCs w:val="28"/>
          <w:lang w:eastAsia="en-GB" w:bidi="en-GB"/>
        </w:rPr>
      </w:pPr>
      <w:bookmarkStart w:id="58" w:name="_Toc487031389"/>
      <w:r w:rsidRPr="008D3E3C">
        <w:rPr>
          <w:rFonts w:ascii="Arial" w:eastAsia="Batang" w:hAnsi="Arial" w:cs="Arial"/>
          <w:sz w:val="28"/>
          <w:szCs w:val="28"/>
          <w:lang w:eastAsia="en-GB" w:bidi="en-GB"/>
        </w:rPr>
        <w:t>Achieving our vision</w:t>
      </w:r>
      <w:bookmarkEnd w:id="58"/>
    </w:p>
    <w:p w:rsidR="00FF452E" w:rsidRPr="00FF452E" w:rsidRDefault="00FF452E" w:rsidP="00FF452E">
      <w:pPr>
        <w:rPr>
          <w:lang w:eastAsia="en-GB" w:bidi="en-GB"/>
        </w:rPr>
      </w:pPr>
    </w:p>
    <w:p w:rsidR="00F03F23" w:rsidRDefault="00F03F23" w:rsidP="00F854FB">
      <w:pPr>
        <w:widowControl w:val="0"/>
        <w:spacing w:after="0"/>
        <w:jc w:val="both"/>
        <w:rPr>
          <w:rFonts w:ascii="Arial" w:eastAsia="Batang" w:hAnsi="Arial" w:cs="Arial"/>
          <w:color w:val="000000"/>
          <w:sz w:val="24"/>
          <w:szCs w:val="24"/>
          <w:lang w:eastAsia="en-GB" w:bidi="en-GB"/>
        </w:rPr>
      </w:pPr>
      <w:r w:rsidRPr="00FA21D1">
        <w:rPr>
          <w:rFonts w:ascii="Arial" w:eastAsia="Batang" w:hAnsi="Arial" w:cs="Arial"/>
          <w:color w:val="000000"/>
          <w:sz w:val="24"/>
          <w:szCs w:val="24"/>
          <w:lang w:eastAsia="en-GB" w:bidi="en-GB"/>
        </w:rPr>
        <w:t>We know that there is a great deal more to be done to tackle the challenges</w:t>
      </w:r>
      <w:r w:rsidR="00423664">
        <w:rPr>
          <w:rFonts w:ascii="Arial" w:eastAsia="Batang" w:hAnsi="Arial" w:cs="Arial"/>
          <w:color w:val="000000"/>
          <w:sz w:val="24"/>
          <w:szCs w:val="24"/>
          <w:lang w:eastAsia="en-GB" w:bidi="en-GB"/>
        </w:rPr>
        <w:t xml:space="preserve"> of</w:t>
      </w:r>
      <w:r w:rsidRPr="00FA21D1">
        <w:rPr>
          <w:rFonts w:ascii="Arial" w:eastAsia="Batang" w:hAnsi="Arial" w:cs="Arial"/>
          <w:color w:val="000000"/>
          <w:sz w:val="24"/>
          <w:szCs w:val="24"/>
          <w:lang w:eastAsia="en-GB" w:bidi="en-GB"/>
        </w:rPr>
        <w:t xml:space="preserve"> reducing domestic abuse in Bath and North East Somerset.</w:t>
      </w:r>
    </w:p>
    <w:p w:rsidR="00FF452E" w:rsidRPr="00FA21D1" w:rsidRDefault="00FF452E" w:rsidP="00F854FB">
      <w:pPr>
        <w:widowControl w:val="0"/>
        <w:spacing w:after="0"/>
        <w:jc w:val="both"/>
        <w:rPr>
          <w:rFonts w:ascii="Arial" w:eastAsia="Batang" w:hAnsi="Arial" w:cs="Arial"/>
          <w:color w:val="000000"/>
          <w:sz w:val="24"/>
          <w:szCs w:val="24"/>
          <w:lang w:eastAsia="en-GB" w:bidi="en-GB"/>
        </w:rPr>
      </w:pPr>
    </w:p>
    <w:p w:rsidR="00F03F23" w:rsidRPr="00FA21D1" w:rsidRDefault="00F03F23" w:rsidP="00F854FB">
      <w:pPr>
        <w:widowControl w:val="0"/>
        <w:spacing w:after="0"/>
        <w:jc w:val="both"/>
        <w:rPr>
          <w:rFonts w:ascii="Arial" w:eastAsia="Batang" w:hAnsi="Arial" w:cs="Arial"/>
          <w:color w:val="000000"/>
          <w:sz w:val="24"/>
          <w:szCs w:val="24"/>
          <w:lang w:eastAsia="en-GB" w:bidi="en-GB"/>
        </w:rPr>
      </w:pPr>
      <w:r w:rsidRPr="00FA21D1">
        <w:rPr>
          <w:rFonts w:ascii="Arial" w:eastAsia="Batang" w:hAnsi="Arial" w:cs="Arial"/>
          <w:color w:val="000000"/>
          <w:sz w:val="24"/>
          <w:szCs w:val="24"/>
          <w:lang w:eastAsia="en-GB" w:bidi="en-GB"/>
        </w:rPr>
        <w:t>Prevention and early intervention remain the foundation of our approach to tackling domestic abuse. Once patterns of abuse are entrenched the harder it is to break the cycle of abuse, support victims to recovery and independence, and deter perpetrators. To do this we will:</w:t>
      </w:r>
    </w:p>
    <w:p w:rsidR="00F03F23" w:rsidRPr="00FA21D1" w:rsidRDefault="008942BD" w:rsidP="008942BD">
      <w:pPr>
        <w:pStyle w:val="Heading3"/>
        <w:jc w:val="both"/>
        <w:rPr>
          <w:rFonts w:ascii="Arial" w:eastAsia="Arial" w:hAnsi="Arial" w:cs="Arial"/>
          <w:sz w:val="24"/>
          <w:szCs w:val="24"/>
          <w:lang w:eastAsia="en-GB" w:bidi="en-GB"/>
        </w:rPr>
      </w:pPr>
      <w:bookmarkStart w:id="59" w:name="bookmark24"/>
      <w:r>
        <w:rPr>
          <w:rFonts w:ascii="Arial" w:eastAsia="Arial" w:hAnsi="Arial" w:cs="Arial"/>
          <w:sz w:val="24"/>
          <w:szCs w:val="24"/>
          <w:lang w:eastAsia="en-GB" w:bidi="en-GB"/>
        </w:rPr>
        <w:t>6.1</w:t>
      </w:r>
      <w:r w:rsidR="00573CE4">
        <w:rPr>
          <w:rFonts w:ascii="Arial" w:eastAsia="Arial" w:hAnsi="Arial" w:cs="Arial"/>
          <w:sz w:val="24"/>
          <w:szCs w:val="24"/>
          <w:lang w:eastAsia="en-GB" w:bidi="en-GB"/>
        </w:rPr>
        <w:tab/>
      </w:r>
      <w:bookmarkStart w:id="60" w:name="_Toc487031390"/>
      <w:r w:rsidR="00F03F23" w:rsidRPr="00FA21D1">
        <w:rPr>
          <w:rFonts w:ascii="Arial" w:eastAsia="Arial" w:hAnsi="Arial" w:cs="Arial"/>
          <w:sz w:val="24"/>
          <w:szCs w:val="24"/>
          <w:lang w:eastAsia="en-GB" w:bidi="en-GB"/>
        </w:rPr>
        <w:t>A strong multi-agency approach</w:t>
      </w:r>
      <w:bookmarkEnd w:id="60"/>
    </w:p>
    <w:p w:rsidR="00F03F23" w:rsidRPr="00FA21D1" w:rsidRDefault="00F854FB" w:rsidP="00F854FB">
      <w:pPr>
        <w:widowControl w:val="0"/>
        <w:spacing w:after="0"/>
        <w:jc w:val="both"/>
        <w:rPr>
          <w:rFonts w:ascii="Arial" w:eastAsia="Arial" w:hAnsi="Arial" w:cs="Arial"/>
          <w:color w:val="FF0000"/>
          <w:sz w:val="24"/>
          <w:szCs w:val="24"/>
          <w:lang w:eastAsia="en-GB" w:bidi="en-GB"/>
        </w:rPr>
      </w:pPr>
      <w:r>
        <w:rPr>
          <w:rFonts w:ascii="Arial" w:eastAsia="Arial" w:hAnsi="Arial" w:cs="Arial"/>
          <w:color w:val="000000"/>
          <w:sz w:val="24"/>
          <w:szCs w:val="24"/>
          <w:lang w:eastAsia="en-GB" w:bidi="en-GB"/>
        </w:rPr>
        <w:t>W</w:t>
      </w:r>
      <w:r w:rsidR="00F03F23" w:rsidRPr="00FA21D1">
        <w:rPr>
          <w:rFonts w:ascii="Arial" w:eastAsia="Arial" w:hAnsi="Arial" w:cs="Arial"/>
          <w:color w:val="000000"/>
          <w:sz w:val="24"/>
          <w:szCs w:val="24"/>
          <w:lang w:eastAsia="en-GB" w:bidi="en-GB"/>
        </w:rPr>
        <w:t xml:space="preserve">e cannot tackle the issue of domestic abuse in isolation. We know partnership working is effective in helping victims, but we must continue to increase opportunities for victims to come forward and receive help, by working together, sharing information through Multi-agency Risk Assessment Conferences (MARAC’s) and the development of a local </w:t>
      </w:r>
      <w:r w:rsidR="00976657">
        <w:rPr>
          <w:rFonts w:ascii="Arial" w:eastAsia="Arial" w:hAnsi="Arial" w:cs="Arial"/>
          <w:color w:val="000000"/>
          <w:sz w:val="24"/>
          <w:szCs w:val="24"/>
          <w:lang w:eastAsia="en-GB" w:bidi="en-GB"/>
        </w:rPr>
        <w:t xml:space="preserve">Multi Agency Safeguarding Hub (MASH). </w:t>
      </w:r>
    </w:p>
    <w:p w:rsidR="00F03F23" w:rsidRPr="00F854FB" w:rsidRDefault="008942BD" w:rsidP="008942BD">
      <w:pPr>
        <w:pStyle w:val="Heading3"/>
        <w:jc w:val="both"/>
        <w:rPr>
          <w:rFonts w:ascii="Arial" w:eastAsia="Batang" w:hAnsi="Arial" w:cs="Arial"/>
          <w:sz w:val="24"/>
          <w:szCs w:val="24"/>
          <w:lang w:eastAsia="en-GB" w:bidi="en-GB"/>
        </w:rPr>
      </w:pPr>
      <w:r>
        <w:rPr>
          <w:rFonts w:ascii="Arial" w:eastAsia="Batang" w:hAnsi="Arial" w:cs="Arial"/>
          <w:sz w:val="24"/>
          <w:szCs w:val="24"/>
          <w:lang w:eastAsia="en-GB" w:bidi="en-GB"/>
        </w:rPr>
        <w:t>6.2</w:t>
      </w:r>
      <w:r w:rsidR="00F854FB">
        <w:rPr>
          <w:rFonts w:ascii="Arial" w:eastAsia="Batang" w:hAnsi="Arial" w:cs="Arial"/>
          <w:sz w:val="24"/>
          <w:szCs w:val="24"/>
          <w:lang w:eastAsia="en-GB" w:bidi="en-GB"/>
        </w:rPr>
        <w:t xml:space="preserve"> </w:t>
      </w:r>
      <w:r w:rsidR="00573CE4">
        <w:rPr>
          <w:rFonts w:ascii="Arial" w:eastAsia="Batang" w:hAnsi="Arial" w:cs="Arial"/>
          <w:sz w:val="24"/>
          <w:szCs w:val="24"/>
          <w:lang w:eastAsia="en-GB" w:bidi="en-GB"/>
        </w:rPr>
        <w:tab/>
      </w:r>
      <w:bookmarkStart w:id="61" w:name="_Toc487031391"/>
      <w:r w:rsidR="004F6104" w:rsidRPr="00FA21D1">
        <w:rPr>
          <w:rFonts w:ascii="Arial" w:eastAsia="Batang" w:hAnsi="Arial" w:cs="Arial"/>
          <w:sz w:val="24"/>
          <w:szCs w:val="24"/>
          <w:lang w:eastAsia="en-GB" w:bidi="en-GB"/>
        </w:rPr>
        <w:t>E</w:t>
      </w:r>
      <w:r w:rsidR="00F03F23" w:rsidRPr="00FA21D1">
        <w:rPr>
          <w:rFonts w:ascii="Arial" w:eastAsia="Batang" w:hAnsi="Arial" w:cs="Arial"/>
          <w:sz w:val="24"/>
          <w:szCs w:val="24"/>
          <w:lang w:eastAsia="en-GB" w:bidi="en-GB"/>
        </w:rPr>
        <w:t>ncourage disclosure and early help</w:t>
      </w:r>
      <w:bookmarkEnd w:id="61"/>
    </w:p>
    <w:p w:rsidR="00F03F23" w:rsidRPr="00FA21D1" w:rsidRDefault="00F03F23" w:rsidP="00F854FB">
      <w:pPr>
        <w:widowControl w:val="0"/>
        <w:spacing w:after="0"/>
        <w:jc w:val="both"/>
        <w:rPr>
          <w:rFonts w:ascii="Arial" w:eastAsia="Batang" w:hAnsi="Arial" w:cs="Arial"/>
          <w:color w:val="000000"/>
          <w:sz w:val="24"/>
          <w:szCs w:val="24"/>
          <w:lang w:eastAsia="en-GB" w:bidi="en-GB"/>
        </w:rPr>
      </w:pPr>
      <w:r w:rsidRPr="00FA21D1">
        <w:rPr>
          <w:rFonts w:ascii="Arial" w:eastAsia="Batang" w:hAnsi="Arial" w:cs="Arial"/>
          <w:color w:val="000000"/>
          <w:sz w:val="24"/>
          <w:szCs w:val="24"/>
          <w:lang w:eastAsia="en-GB" w:bidi="en-GB"/>
        </w:rPr>
        <w:t>The age at which an individual starts to experience or witness abuse that may influence behaviour and beliefs as an adult is crucial. Promoting healthy relationships and challenging abuse in teenage relationships is critical, therefore the continued delivery and expansion of healthy relationships programmes such as CRUSH with children young people forms a core element of our strategy.</w:t>
      </w:r>
    </w:p>
    <w:p w:rsidR="00F03F23" w:rsidRPr="00FA21D1" w:rsidRDefault="00F854FB" w:rsidP="008942BD">
      <w:pPr>
        <w:pStyle w:val="Heading3"/>
        <w:numPr>
          <w:ilvl w:val="1"/>
          <w:numId w:val="36"/>
        </w:numPr>
        <w:jc w:val="both"/>
        <w:rPr>
          <w:rFonts w:ascii="Arial" w:eastAsia="Batang" w:hAnsi="Arial" w:cs="Arial"/>
          <w:sz w:val="24"/>
          <w:szCs w:val="24"/>
          <w:lang w:eastAsia="en-GB" w:bidi="en-GB"/>
        </w:rPr>
      </w:pPr>
      <w:r>
        <w:rPr>
          <w:rFonts w:ascii="Arial" w:eastAsia="Batang" w:hAnsi="Arial" w:cs="Arial"/>
          <w:sz w:val="24"/>
          <w:szCs w:val="24"/>
          <w:lang w:eastAsia="en-GB" w:bidi="en-GB"/>
        </w:rPr>
        <w:t xml:space="preserve"> </w:t>
      </w:r>
      <w:r w:rsidR="00573CE4">
        <w:rPr>
          <w:rFonts w:ascii="Arial" w:eastAsia="Batang" w:hAnsi="Arial" w:cs="Arial"/>
          <w:sz w:val="24"/>
          <w:szCs w:val="24"/>
          <w:lang w:eastAsia="en-GB" w:bidi="en-GB"/>
        </w:rPr>
        <w:tab/>
      </w:r>
      <w:bookmarkStart w:id="62" w:name="_Toc487031392"/>
      <w:r w:rsidR="00F03F23" w:rsidRPr="00FA21D1">
        <w:rPr>
          <w:rFonts w:ascii="Arial" w:eastAsia="Batang" w:hAnsi="Arial" w:cs="Arial"/>
          <w:sz w:val="24"/>
          <w:szCs w:val="24"/>
          <w:lang w:eastAsia="en-GB" w:bidi="en-GB"/>
        </w:rPr>
        <w:t>Improve support for victims of domestic abuse</w:t>
      </w:r>
      <w:bookmarkEnd w:id="62"/>
      <w:r w:rsidR="00F03F23" w:rsidRPr="00FA21D1">
        <w:rPr>
          <w:rFonts w:ascii="Arial" w:eastAsia="Batang" w:hAnsi="Arial" w:cs="Arial"/>
          <w:sz w:val="24"/>
          <w:szCs w:val="24"/>
          <w:lang w:eastAsia="en-GB" w:bidi="en-GB"/>
        </w:rPr>
        <w:t xml:space="preserve"> </w:t>
      </w:r>
    </w:p>
    <w:p w:rsidR="00F03F23" w:rsidRDefault="00F03F23" w:rsidP="00F854FB">
      <w:pPr>
        <w:widowControl w:val="0"/>
        <w:spacing w:after="0"/>
        <w:jc w:val="both"/>
        <w:rPr>
          <w:rFonts w:ascii="Arial" w:eastAsia="Arial" w:hAnsi="Arial" w:cs="Arial"/>
          <w:color w:val="000000"/>
          <w:sz w:val="24"/>
          <w:szCs w:val="24"/>
          <w:lang w:eastAsia="en-GB" w:bidi="en-GB"/>
        </w:rPr>
      </w:pPr>
      <w:r w:rsidRPr="00FA21D1">
        <w:rPr>
          <w:rFonts w:ascii="Arial" w:eastAsia="Batang" w:hAnsi="Arial" w:cs="Arial"/>
          <w:sz w:val="24"/>
          <w:szCs w:val="24"/>
          <w:lang w:eastAsia="en-GB" w:bidi="en-GB"/>
        </w:rPr>
        <w:t xml:space="preserve">We recognise that domestic abuse can happen at any stage of life; therefore it is essential that all victims and families affected by domestic abuse in Bath and North East Somerset have access to the right support at the right time to help them live free from abuse. In an aim to achieve this, we will seek providing support at an earlier stage to aid in preventing victims reaching crisis point, as well as providing better access to integrated pathways of </w:t>
      </w:r>
      <w:r w:rsidRPr="00FA21D1">
        <w:rPr>
          <w:rFonts w:ascii="Arial" w:eastAsia="Arial" w:hAnsi="Arial" w:cs="Arial"/>
          <w:sz w:val="24"/>
          <w:szCs w:val="24"/>
          <w:lang w:eastAsia="en-GB" w:bidi="en-GB"/>
        </w:rPr>
        <w:t xml:space="preserve">support to meet the needs of victims experiencing multiple disadvantages including substance misuse and mental health </w:t>
      </w:r>
      <w:r w:rsidRPr="00FA21D1">
        <w:rPr>
          <w:rFonts w:ascii="Arial" w:eastAsia="Arial" w:hAnsi="Arial" w:cs="Arial"/>
          <w:color w:val="000000"/>
          <w:sz w:val="24"/>
          <w:szCs w:val="24"/>
          <w:lang w:eastAsia="en-GB" w:bidi="en-GB"/>
        </w:rPr>
        <w:t>issues.</w:t>
      </w:r>
    </w:p>
    <w:p w:rsidR="00F854FB" w:rsidRPr="00F854FB" w:rsidRDefault="00F854FB" w:rsidP="00F854FB">
      <w:pPr>
        <w:widowControl w:val="0"/>
        <w:spacing w:after="0"/>
        <w:jc w:val="both"/>
        <w:rPr>
          <w:rFonts w:ascii="Arial" w:eastAsia="Arial" w:hAnsi="Arial" w:cs="Arial"/>
          <w:color w:val="000000"/>
          <w:sz w:val="24"/>
          <w:szCs w:val="24"/>
          <w:lang w:eastAsia="en-GB" w:bidi="en-GB"/>
        </w:rPr>
      </w:pPr>
    </w:p>
    <w:p w:rsidR="00F03F23" w:rsidRPr="00F854FB" w:rsidRDefault="00F854FB" w:rsidP="008942BD">
      <w:pPr>
        <w:pStyle w:val="Heading3"/>
        <w:keepNext w:val="0"/>
        <w:keepLines w:val="0"/>
        <w:widowControl w:val="0"/>
        <w:numPr>
          <w:ilvl w:val="1"/>
          <w:numId w:val="36"/>
        </w:numPr>
        <w:spacing w:before="0"/>
        <w:jc w:val="both"/>
        <w:rPr>
          <w:rFonts w:ascii="Arial" w:eastAsia="Batang" w:hAnsi="Arial" w:cs="Arial"/>
          <w:sz w:val="24"/>
          <w:szCs w:val="24"/>
          <w:lang w:eastAsia="en-GB" w:bidi="en-GB"/>
        </w:rPr>
      </w:pPr>
      <w:r>
        <w:rPr>
          <w:rFonts w:ascii="Arial" w:eastAsia="Batang" w:hAnsi="Arial" w:cs="Arial"/>
          <w:sz w:val="24"/>
          <w:szCs w:val="24"/>
          <w:lang w:eastAsia="en-GB" w:bidi="en-GB"/>
        </w:rPr>
        <w:t xml:space="preserve"> </w:t>
      </w:r>
      <w:r w:rsidR="00A762AC">
        <w:rPr>
          <w:rFonts w:ascii="Arial" w:eastAsia="Batang" w:hAnsi="Arial" w:cs="Arial"/>
          <w:sz w:val="24"/>
          <w:szCs w:val="24"/>
          <w:lang w:eastAsia="en-GB" w:bidi="en-GB"/>
        </w:rPr>
        <w:tab/>
      </w:r>
      <w:bookmarkStart w:id="63" w:name="_Toc487031393"/>
      <w:r w:rsidR="00177599">
        <w:rPr>
          <w:rFonts w:ascii="Arial" w:eastAsia="Batang" w:hAnsi="Arial" w:cs="Arial"/>
          <w:sz w:val="24"/>
          <w:szCs w:val="24"/>
          <w:lang w:eastAsia="en-GB" w:bidi="en-GB"/>
        </w:rPr>
        <w:t>Ensure information</w:t>
      </w:r>
      <w:r w:rsidR="00976657">
        <w:rPr>
          <w:rFonts w:ascii="Arial" w:eastAsia="Batang" w:hAnsi="Arial" w:cs="Arial"/>
          <w:sz w:val="24"/>
          <w:szCs w:val="24"/>
          <w:lang w:eastAsia="en-GB" w:bidi="en-GB"/>
        </w:rPr>
        <w:t xml:space="preserve"> sharing</w:t>
      </w:r>
      <w:bookmarkEnd w:id="63"/>
      <w:r w:rsidR="00F03F23" w:rsidRPr="00F854FB">
        <w:rPr>
          <w:rFonts w:ascii="Arial" w:eastAsia="Batang" w:hAnsi="Arial" w:cs="Arial"/>
          <w:sz w:val="24"/>
          <w:szCs w:val="24"/>
          <w:lang w:eastAsia="en-GB" w:bidi="en-GB"/>
        </w:rPr>
        <w:tab/>
      </w:r>
    </w:p>
    <w:p w:rsidR="00976657" w:rsidRPr="00976657" w:rsidRDefault="00976657" w:rsidP="00F854FB">
      <w:pPr>
        <w:widowControl w:val="0"/>
        <w:spacing w:after="0" w:line="240" w:lineRule="auto"/>
        <w:jc w:val="both"/>
        <w:rPr>
          <w:rFonts w:ascii="Arial" w:eastAsia="Batang" w:hAnsi="Arial" w:cs="Arial"/>
          <w:sz w:val="24"/>
          <w:szCs w:val="24"/>
          <w:lang w:eastAsia="en-GB" w:bidi="en-GB"/>
        </w:rPr>
      </w:pPr>
      <w:r w:rsidRPr="00976657">
        <w:rPr>
          <w:rFonts w:ascii="Arial" w:eastAsia="Batang" w:hAnsi="Arial" w:cs="Arial"/>
          <w:sz w:val="24"/>
          <w:szCs w:val="24"/>
          <w:lang w:eastAsia="en-GB" w:bidi="en-GB"/>
        </w:rPr>
        <w:t xml:space="preserve">There is the need to ensure that there </w:t>
      </w:r>
      <w:r w:rsidR="00B547A9">
        <w:rPr>
          <w:rFonts w:ascii="Arial" w:eastAsia="Batang" w:hAnsi="Arial" w:cs="Arial"/>
          <w:sz w:val="24"/>
          <w:szCs w:val="24"/>
          <w:lang w:eastAsia="en-GB" w:bidi="en-GB"/>
        </w:rPr>
        <w:t xml:space="preserve">are clear protocols methods of information sharing in place.  </w:t>
      </w:r>
      <w:r w:rsidR="00AF37E9">
        <w:rPr>
          <w:rFonts w:ascii="Arial" w:eastAsia="Batang" w:hAnsi="Arial" w:cs="Arial"/>
          <w:sz w:val="24"/>
          <w:szCs w:val="24"/>
          <w:lang w:eastAsia="en-GB" w:bidi="en-GB"/>
        </w:rPr>
        <w:t>Domestic</w:t>
      </w:r>
      <w:r w:rsidR="00B547A9">
        <w:rPr>
          <w:rFonts w:ascii="Arial" w:eastAsia="Batang" w:hAnsi="Arial" w:cs="Arial"/>
          <w:sz w:val="24"/>
          <w:szCs w:val="24"/>
          <w:lang w:eastAsia="en-GB" w:bidi="en-GB"/>
        </w:rPr>
        <w:t xml:space="preserve"> abuse training will be a priority for reinforcing messages around confidentiality and data sharing. </w:t>
      </w:r>
    </w:p>
    <w:p w:rsidR="00976657" w:rsidRDefault="00976657" w:rsidP="00F854FB">
      <w:pPr>
        <w:widowControl w:val="0"/>
        <w:spacing w:after="0" w:line="240" w:lineRule="auto"/>
        <w:jc w:val="both"/>
        <w:rPr>
          <w:rFonts w:ascii="Arial" w:eastAsia="Batang" w:hAnsi="Arial" w:cs="Arial"/>
          <w:b/>
          <w:color w:val="FF0000"/>
          <w:sz w:val="24"/>
          <w:szCs w:val="24"/>
          <w:lang w:eastAsia="en-GB" w:bidi="en-GB"/>
        </w:rPr>
      </w:pPr>
    </w:p>
    <w:p w:rsidR="00F03F23" w:rsidRPr="00F854FB" w:rsidRDefault="00A762AC" w:rsidP="008942BD">
      <w:pPr>
        <w:pStyle w:val="Heading3"/>
        <w:numPr>
          <w:ilvl w:val="1"/>
          <w:numId w:val="36"/>
        </w:numPr>
        <w:jc w:val="both"/>
        <w:rPr>
          <w:rFonts w:ascii="Arial" w:eastAsia="Batang" w:hAnsi="Arial" w:cs="Arial"/>
          <w:sz w:val="24"/>
          <w:szCs w:val="24"/>
          <w:lang w:eastAsia="en-GB" w:bidi="en-GB"/>
        </w:rPr>
      </w:pPr>
      <w:r>
        <w:rPr>
          <w:rFonts w:ascii="Arial" w:eastAsia="Batang" w:hAnsi="Arial" w:cs="Arial"/>
          <w:sz w:val="24"/>
          <w:szCs w:val="24"/>
          <w:lang w:eastAsia="en-GB" w:bidi="en-GB"/>
        </w:rPr>
        <w:tab/>
      </w:r>
      <w:bookmarkStart w:id="64" w:name="_Toc487031394"/>
      <w:r w:rsidR="00F03F23" w:rsidRPr="00F854FB">
        <w:rPr>
          <w:rFonts w:ascii="Arial" w:eastAsia="Batang" w:hAnsi="Arial" w:cs="Arial"/>
          <w:sz w:val="24"/>
          <w:szCs w:val="24"/>
          <w:lang w:eastAsia="en-GB" w:bidi="en-GB"/>
        </w:rPr>
        <w:t>Develop a skilled workforce to respond to domestic abuse</w:t>
      </w:r>
      <w:bookmarkEnd w:id="64"/>
      <w:r w:rsidR="00F03F23" w:rsidRPr="00F854FB">
        <w:rPr>
          <w:rFonts w:ascii="Arial" w:eastAsia="Batang" w:hAnsi="Arial" w:cs="Arial"/>
          <w:sz w:val="24"/>
          <w:szCs w:val="24"/>
          <w:lang w:eastAsia="en-GB" w:bidi="en-GB"/>
        </w:rPr>
        <w:t xml:space="preserve"> </w:t>
      </w:r>
    </w:p>
    <w:p w:rsidR="00F03F23" w:rsidRPr="00F854FB" w:rsidRDefault="00F03F23" w:rsidP="00F854FB">
      <w:pPr>
        <w:widowControl w:val="0"/>
        <w:spacing w:after="191"/>
        <w:jc w:val="both"/>
        <w:rPr>
          <w:rFonts w:ascii="Arial" w:eastAsia="Batang" w:hAnsi="Arial" w:cs="Arial"/>
          <w:color w:val="000000"/>
          <w:sz w:val="24"/>
          <w:szCs w:val="24"/>
          <w:lang w:eastAsia="en-GB" w:bidi="en-GB"/>
        </w:rPr>
      </w:pPr>
      <w:r w:rsidRPr="00F03F23">
        <w:rPr>
          <w:rFonts w:ascii="Arial" w:eastAsia="Batang" w:hAnsi="Arial" w:cs="Arial"/>
          <w:color w:val="000000"/>
          <w:sz w:val="24"/>
          <w:szCs w:val="24"/>
          <w:lang w:eastAsia="en-GB" w:bidi="en-GB"/>
        </w:rPr>
        <w:t xml:space="preserve">We know a </w:t>
      </w:r>
      <w:r w:rsidRPr="00F854FB">
        <w:rPr>
          <w:rFonts w:ascii="Arial" w:eastAsia="Batang" w:hAnsi="Arial" w:cs="Arial"/>
          <w:color w:val="000000"/>
          <w:sz w:val="24"/>
          <w:szCs w:val="24"/>
          <w:lang w:eastAsia="en-GB" w:bidi="en-GB"/>
        </w:rPr>
        <w:t>wide range of staff including GP’s, midwives, health visitors, mental health, drug and alcohol services, sexual health, housing, social care and the voluntary and community sector are well placed to identify domestic abuse. They have the opportunity to intervene early and direct victims to the most appropriate statutory and non-statutory services. Therefore we need to continue our work with health professionals, raising awareness of domestic abuse and referral pathways into services.</w:t>
      </w:r>
    </w:p>
    <w:p w:rsidR="00F03F23" w:rsidRPr="00F854FB" w:rsidRDefault="00F03F23" w:rsidP="00F854FB">
      <w:pPr>
        <w:widowControl w:val="0"/>
        <w:spacing w:after="240"/>
        <w:jc w:val="both"/>
        <w:rPr>
          <w:rFonts w:ascii="Arial" w:eastAsia="Batang" w:hAnsi="Arial" w:cs="Arial"/>
          <w:color w:val="000000"/>
          <w:sz w:val="24"/>
          <w:szCs w:val="24"/>
          <w:lang w:eastAsia="en-GB" w:bidi="en-GB"/>
        </w:rPr>
      </w:pPr>
      <w:r w:rsidRPr="00F854FB">
        <w:rPr>
          <w:rFonts w:ascii="Arial" w:eastAsia="Batang" w:hAnsi="Arial" w:cs="Arial"/>
          <w:color w:val="000000"/>
          <w:sz w:val="24"/>
          <w:szCs w:val="24"/>
          <w:lang w:eastAsia="en-GB" w:bidi="en-GB"/>
        </w:rPr>
        <w:t>We will develop a clear training plan to ensure all relevant staff have access to the right level of domestic abuse training so they feel confident and competent to identify and work with survivors of domestic abuse</w:t>
      </w:r>
    </w:p>
    <w:p w:rsidR="00F03F23" w:rsidRPr="00F854FB" w:rsidRDefault="00F854FB" w:rsidP="00F854FB">
      <w:pPr>
        <w:pStyle w:val="Heading3"/>
        <w:rPr>
          <w:rFonts w:ascii="Arial" w:eastAsia="Batang" w:hAnsi="Arial" w:cs="Arial"/>
          <w:sz w:val="24"/>
          <w:szCs w:val="24"/>
          <w:lang w:eastAsia="en-GB" w:bidi="en-GB"/>
        </w:rPr>
      </w:pPr>
      <w:bookmarkStart w:id="65" w:name="_Toc487031395"/>
      <w:r>
        <w:rPr>
          <w:rFonts w:ascii="Arial" w:eastAsia="Batang" w:hAnsi="Arial" w:cs="Arial"/>
          <w:sz w:val="24"/>
          <w:szCs w:val="24"/>
          <w:lang w:eastAsia="en-GB" w:bidi="en-GB"/>
        </w:rPr>
        <w:t xml:space="preserve">6.6  </w:t>
      </w:r>
      <w:r w:rsidR="00A762AC">
        <w:rPr>
          <w:rFonts w:ascii="Arial" w:eastAsia="Batang" w:hAnsi="Arial" w:cs="Arial"/>
          <w:sz w:val="24"/>
          <w:szCs w:val="24"/>
          <w:lang w:eastAsia="en-GB" w:bidi="en-GB"/>
        </w:rPr>
        <w:tab/>
      </w:r>
      <w:r w:rsidR="00F03F23" w:rsidRPr="00F854FB">
        <w:rPr>
          <w:rFonts w:ascii="Arial" w:eastAsia="Batang" w:hAnsi="Arial" w:cs="Arial"/>
          <w:sz w:val="24"/>
          <w:szCs w:val="24"/>
          <w:lang w:eastAsia="en-GB" w:bidi="en-GB"/>
        </w:rPr>
        <w:t>Work with perpetrators to reduce re-offending</w:t>
      </w:r>
      <w:bookmarkEnd w:id="65"/>
    </w:p>
    <w:p w:rsidR="00F03F23" w:rsidRPr="00F854FB" w:rsidRDefault="00F03F23" w:rsidP="00F854FB">
      <w:pPr>
        <w:widowControl w:val="0"/>
        <w:spacing w:after="191"/>
        <w:jc w:val="both"/>
        <w:rPr>
          <w:rFonts w:ascii="Arial" w:eastAsia="Arial" w:hAnsi="Arial" w:cs="Arial"/>
          <w:color w:val="000000"/>
          <w:sz w:val="24"/>
          <w:szCs w:val="24"/>
          <w:lang w:eastAsia="en-GB" w:bidi="en-GB"/>
        </w:rPr>
      </w:pPr>
      <w:r w:rsidRPr="00F854FB">
        <w:rPr>
          <w:rFonts w:ascii="Arial" w:eastAsia="Arial" w:hAnsi="Arial" w:cs="Arial"/>
          <w:color w:val="000000"/>
          <w:sz w:val="24"/>
          <w:szCs w:val="24"/>
          <w:lang w:eastAsia="en-GB" w:bidi="en-GB"/>
        </w:rPr>
        <w:t>While we want to stop abuse happening in the first place, where it does happen, perpetrators must be brought to justice. We will continue to ensure that effective sanctions are taken against perpetrators and that they are prevented from influencing children and other vulnerable people from becoming perpetrators in turn. We will use the learning and implement recommendations from HMIC inspections (2014 and progress report 2015) to improve the police response to domestic abuse. (Add link)</w:t>
      </w:r>
    </w:p>
    <w:p w:rsidR="00F03F23" w:rsidRPr="00F854FB" w:rsidRDefault="00F03F23" w:rsidP="00F854FB">
      <w:pPr>
        <w:widowControl w:val="0"/>
        <w:spacing w:after="0"/>
        <w:jc w:val="both"/>
        <w:rPr>
          <w:rFonts w:ascii="Arial" w:eastAsia="Arial" w:hAnsi="Arial" w:cs="Arial"/>
          <w:color w:val="000000"/>
          <w:sz w:val="24"/>
          <w:szCs w:val="24"/>
          <w:lang w:eastAsia="en-GB" w:bidi="en-GB"/>
        </w:rPr>
      </w:pPr>
      <w:r w:rsidRPr="00F854FB">
        <w:rPr>
          <w:rFonts w:ascii="Arial" w:eastAsia="Arial" w:hAnsi="Arial" w:cs="Arial"/>
          <w:color w:val="000000"/>
          <w:sz w:val="24"/>
          <w:szCs w:val="24"/>
          <w:lang w:eastAsia="en-GB" w:bidi="en-GB"/>
        </w:rPr>
        <w:t>Key areas of the inspection included:</w:t>
      </w:r>
    </w:p>
    <w:p w:rsidR="00F03F23" w:rsidRPr="00F854FB" w:rsidRDefault="00F03F23" w:rsidP="008942BD">
      <w:pPr>
        <w:widowControl w:val="0"/>
        <w:numPr>
          <w:ilvl w:val="0"/>
          <w:numId w:val="4"/>
        </w:numPr>
        <w:spacing w:after="0"/>
        <w:jc w:val="both"/>
        <w:rPr>
          <w:rFonts w:ascii="Arial" w:eastAsia="Arial" w:hAnsi="Arial" w:cs="Arial"/>
          <w:color w:val="000000"/>
          <w:sz w:val="24"/>
          <w:szCs w:val="24"/>
          <w:lang w:eastAsia="en-GB" w:bidi="en-GB"/>
        </w:rPr>
      </w:pPr>
      <w:r w:rsidRPr="00F854FB">
        <w:rPr>
          <w:rFonts w:ascii="Arial" w:eastAsia="Arial" w:hAnsi="Arial" w:cs="Arial"/>
          <w:color w:val="000000"/>
          <w:sz w:val="24"/>
          <w:szCs w:val="24"/>
          <w:lang w:eastAsia="en-GB" w:bidi="en-GB"/>
        </w:rPr>
        <w:t>how well the police identify repeat and vulnerable victims of domestic abuse</w:t>
      </w:r>
    </w:p>
    <w:p w:rsidR="00F03F23" w:rsidRPr="00F854FB" w:rsidRDefault="00F03F23" w:rsidP="008942BD">
      <w:pPr>
        <w:widowControl w:val="0"/>
        <w:numPr>
          <w:ilvl w:val="0"/>
          <w:numId w:val="4"/>
        </w:numPr>
        <w:spacing w:after="0"/>
        <w:jc w:val="both"/>
        <w:rPr>
          <w:rFonts w:ascii="Arial" w:eastAsia="Arial" w:hAnsi="Arial" w:cs="Arial"/>
          <w:color w:val="000000"/>
          <w:sz w:val="24"/>
          <w:szCs w:val="24"/>
          <w:lang w:eastAsia="en-GB" w:bidi="en-GB"/>
        </w:rPr>
      </w:pPr>
      <w:r w:rsidRPr="00F854FB">
        <w:rPr>
          <w:rFonts w:ascii="Arial" w:eastAsia="Arial" w:hAnsi="Arial" w:cs="Arial"/>
          <w:color w:val="000000"/>
          <w:sz w:val="24"/>
          <w:szCs w:val="24"/>
          <w:lang w:eastAsia="en-GB" w:bidi="en-GB"/>
        </w:rPr>
        <w:t>how officers and staff assess and respond to the risks faced by victims</w:t>
      </w:r>
    </w:p>
    <w:p w:rsidR="00F03F23" w:rsidRDefault="00F03F23" w:rsidP="008942BD">
      <w:pPr>
        <w:widowControl w:val="0"/>
        <w:numPr>
          <w:ilvl w:val="0"/>
          <w:numId w:val="4"/>
        </w:numPr>
        <w:spacing w:after="0"/>
        <w:jc w:val="both"/>
        <w:rPr>
          <w:rFonts w:ascii="Arial" w:eastAsia="Arial" w:hAnsi="Arial" w:cs="Arial"/>
          <w:color w:val="000000"/>
          <w:sz w:val="24"/>
          <w:szCs w:val="24"/>
          <w:lang w:eastAsia="en-GB" w:bidi="en-GB"/>
        </w:rPr>
      </w:pPr>
      <w:r w:rsidRPr="00F854FB">
        <w:rPr>
          <w:rFonts w:ascii="Arial" w:eastAsia="Arial" w:hAnsi="Arial" w:cs="Arial"/>
          <w:color w:val="000000"/>
          <w:sz w:val="24"/>
          <w:szCs w:val="24"/>
          <w:lang w:eastAsia="en-GB" w:bidi="en-GB"/>
        </w:rPr>
        <w:t xml:space="preserve">the training and support that officers and staff receive and; the standard of investigations of domestic abuse incidents </w:t>
      </w:r>
    </w:p>
    <w:p w:rsidR="00F854FB" w:rsidRPr="00F854FB" w:rsidRDefault="00F854FB" w:rsidP="00F854FB">
      <w:pPr>
        <w:widowControl w:val="0"/>
        <w:spacing w:after="0"/>
        <w:ind w:left="720"/>
        <w:jc w:val="both"/>
        <w:rPr>
          <w:rFonts w:ascii="Arial" w:eastAsia="Arial" w:hAnsi="Arial" w:cs="Arial"/>
          <w:color w:val="000000"/>
          <w:sz w:val="24"/>
          <w:szCs w:val="24"/>
          <w:lang w:eastAsia="en-GB" w:bidi="en-GB"/>
        </w:rPr>
      </w:pPr>
    </w:p>
    <w:p w:rsidR="00F03F23" w:rsidRDefault="00F03F23" w:rsidP="00F854FB">
      <w:pPr>
        <w:widowControl w:val="0"/>
        <w:spacing w:after="191"/>
        <w:ind w:right="140"/>
        <w:jc w:val="both"/>
        <w:rPr>
          <w:rFonts w:ascii="Arial" w:eastAsia="Arial" w:hAnsi="Arial" w:cs="Arial"/>
          <w:sz w:val="24"/>
          <w:szCs w:val="24"/>
          <w:lang w:eastAsia="en-GB" w:bidi="en-GB"/>
        </w:rPr>
      </w:pPr>
      <w:r w:rsidRPr="00F854FB">
        <w:rPr>
          <w:rFonts w:ascii="Arial" w:eastAsia="Arial" w:hAnsi="Arial" w:cs="Arial"/>
          <w:color w:val="000000"/>
          <w:sz w:val="24"/>
          <w:szCs w:val="24"/>
          <w:lang w:eastAsia="en-GB" w:bidi="en-GB"/>
        </w:rPr>
        <w:t xml:space="preserve">Traditional responses to domestic abuse focussed on the victim’s behaviour even forcing them to make a new life in a new community, causing major disruption and taking them away from their support network of family and friends. Often the perpetrator is left to continue their life as normal and frequently repeats the same behaviour with new partners, creating more victims. Providing an extensive system of support for victims and their children is essential, but on its own it will not stop domestic abuse. We need to develop effective interventions for perpetrators that minimise repeat and serial patterns of abuse. And </w:t>
      </w:r>
      <w:r w:rsidRPr="00F854FB">
        <w:rPr>
          <w:rFonts w:ascii="Arial" w:eastAsia="Arial" w:hAnsi="Arial" w:cs="Arial"/>
          <w:sz w:val="24"/>
          <w:szCs w:val="24"/>
          <w:lang w:eastAsia="en-GB" w:bidi="en-GB"/>
        </w:rPr>
        <w:t>a sustainable approach to preventing abuse is dependent on changing the attitudes and behaviours of perpetrators</w:t>
      </w:r>
      <w:r w:rsidRPr="00F854FB">
        <w:rPr>
          <w:rFonts w:ascii="Arial" w:eastAsia="Arial" w:hAnsi="Arial" w:cs="Arial"/>
          <w:color w:val="000000"/>
          <w:sz w:val="24"/>
          <w:szCs w:val="24"/>
          <w:lang w:eastAsia="en-GB" w:bidi="en-GB"/>
        </w:rPr>
        <w:t xml:space="preserve"> to </w:t>
      </w:r>
      <w:r w:rsidRPr="00F854FB">
        <w:rPr>
          <w:rFonts w:ascii="Arial" w:eastAsia="Arial" w:hAnsi="Arial" w:cs="Arial"/>
          <w:sz w:val="24"/>
          <w:szCs w:val="24"/>
          <w:lang w:eastAsia="en-GB" w:bidi="en-GB"/>
        </w:rPr>
        <w:t>complement support for victims and children.  We will work together to ensure that evidence based perpetrator programmes are available to address the needs of offenders and that their behaviour is not seen as acceptable by the communities of Bath and North East Somerse</w:t>
      </w:r>
      <w:bookmarkEnd w:id="59"/>
      <w:r w:rsidRPr="00F854FB">
        <w:rPr>
          <w:rFonts w:ascii="Arial" w:eastAsia="Arial" w:hAnsi="Arial" w:cs="Arial"/>
          <w:sz w:val="24"/>
          <w:szCs w:val="24"/>
          <w:lang w:eastAsia="en-GB" w:bidi="en-GB"/>
        </w:rPr>
        <w:t>t</w:t>
      </w:r>
      <w:bookmarkStart w:id="66" w:name="bookmark30"/>
      <w:r w:rsidRPr="00F854FB">
        <w:rPr>
          <w:rFonts w:ascii="Arial" w:eastAsia="Arial" w:hAnsi="Arial" w:cs="Arial"/>
          <w:sz w:val="24"/>
          <w:szCs w:val="24"/>
          <w:lang w:eastAsia="en-GB" w:bidi="en-GB"/>
        </w:rPr>
        <w:t>.</w:t>
      </w:r>
      <w:bookmarkEnd w:id="66"/>
    </w:p>
    <w:p w:rsidR="00BD5B6A" w:rsidRPr="00F854FB" w:rsidRDefault="00BD5B6A" w:rsidP="005A0269">
      <w:pPr>
        <w:rPr>
          <w:rFonts w:ascii="Arial" w:eastAsia="Arial" w:hAnsi="Arial" w:cs="Arial"/>
          <w:sz w:val="24"/>
          <w:szCs w:val="24"/>
          <w:lang w:eastAsia="en-GB" w:bidi="en-GB"/>
        </w:rPr>
      </w:pPr>
      <w:r>
        <w:rPr>
          <w:rFonts w:ascii="Arial" w:eastAsia="Arial" w:hAnsi="Arial" w:cs="Arial"/>
          <w:sz w:val="24"/>
          <w:szCs w:val="24"/>
          <w:lang w:eastAsia="en-GB" w:bidi="en-GB"/>
        </w:rPr>
        <w:br w:type="page"/>
      </w:r>
    </w:p>
    <w:p w:rsidR="00F03F23" w:rsidRDefault="00F854FB" w:rsidP="00F854FB">
      <w:pPr>
        <w:pStyle w:val="Heading3"/>
        <w:pBdr>
          <w:bottom w:val="single" w:sz="12" w:space="1" w:color="auto"/>
        </w:pBdr>
        <w:rPr>
          <w:rFonts w:ascii="Arial" w:eastAsia="Arial" w:hAnsi="Arial" w:cs="Arial"/>
          <w:sz w:val="28"/>
          <w:szCs w:val="28"/>
          <w:lang w:eastAsia="en-GB" w:bidi="en-GB"/>
        </w:rPr>
      </w:pPr>
      <w:bookmarkStart w:id="67" w:name="_Toc487031396"/>
      <w:r w:rsidRPr="00F854FB">
        <w:rPr>
          <w:rFonts w:ascii="Arial" w:eastAsia="Arial" w:hAnsi="Arial" w:cs="Arial"/>
          <w:sz w:val="28"/>
          <w:szCs w:val="28"/>
          <w:lang w:eastAsia="en-GB" w:bidi="en-GB"/>
        </w:rPr>
        <w:t xml:space="preserve">7. </w:t>
      </w:r>
      <w:r w:rsidR="00424C50">
        <w:rPr>
          <w:rFonts w:ascii="Arial" w:eastAsia="Arial" w:hAnsi="Arial" w:cs="Arial"/>
          <w:sz w:val="28"/>
          <w:szCs w:val="28"/>
          <w:lang w:eastAsia="en-GB" w:bidi="en-GB"/>
        </w:rPr>
        <w:tab/>
      </w:r>
      <w:r w:rsidR="00F03F23" w:rsidRPr="00F854FB">
        <w:rPr>
          <w:rFonts w:ascii="Arial" w:eastAsia="Arial" w:hAnsi="Arial" w:cs="Arial"/>
          <w:sz w:val="28"/>
          <w:szCs w:val="28"/>
          <w:lang w:eastAsia="en-GB" w:bidi="en-GB"/>
        </w:rPr>
        <w:t>Develop</w:t>
      </w:r>
      <w:r w:rsidR="00A52F20">
        <w:rPr>
          <w:rFonts w:ascii="Arial" w:eastAsia="Arial" w:hAnsi="Arial" w:cs="Arial"/>
          <w:sz w:val="28"/>
          <w:szCs w:val="28"/>
          <w:lang w:eastAsia="en-GB" w:bidi="en-GB"/>
        </w:rPr>
        <w:t>ing</w:t>
      </w:r>
      <w:r w:rsidR="00F03F23" w:rsidRPr="00F854FB">
        <w:rPr>
          <w:rFonts w:ascii="Arial" w:eastAsia="Arial" w:hAnsi="Arial" w:cs="Arial"/>
          <w:sz w:val="28"/>
          <w:szCs w:val="28"/>
          <w:lang w:eastAsia="en-GB" w:bidi="en-GB"/>
        </w:rPr>
        <w:t xml:space="preserve"> </w:t>
      </w:r>
      <w:r w:rsidR="00423664">
        <w:rPr>
          <w:rFonts w:ascii="Arial" w:eastAsia="Arial" w:hAnsi="Arial" w:cs="Arial"/>
          <w:sz w:val="28"/>
          <w:szCs w:val="28"/>
          <w:lang w:eastAsia="en-GB" w:bidi="en-GB"/>
        </w:rPr>
        <w:t xml:space="preserve">a </w:t>
      </w:r>
      <w:r w:rsidR="00F03F23" w:rsidRPr="00F854FB">
        <w:rPr>
          <w:rFonts w:ascii="Arial" w:eastAsia="Arial" w:hAnsi="Arial" w:cs="Arial"/>
          <w:sz w:val="28"/>
          <w:szCs w:val="28"/>
          <w:lang w:eastAsia="en-GB" w:bidi="en-GB"/>
        </w:rPr>
        <w:t xml:space="preserve">domestic </w:t>
      </w:r>
      <w:r w:rsidR="00A52F20">
        <w:rPr>
          <w:rFonts w:ascii="Arial" w:eastAsia="Arial" w:hAnsi="Arial" w:cs="Arial"/>
          <w:sz w:val="28"/>
          <w:szCs w:val="28"/>
          <w:lang w:eastAsia="en-GB" w:bidi="en-GB"/>
        </w:rPr>
        <w:t>abuse a</w:t>
      </w:r>
      <w:r w:rsidR="00F03F23" w:rsidRPr="00F854FB">
        <w:rPr>
          <w:rFonts w:ascii="Arial" w:eastAsia="Arial" w:hAnsi="Arial" w:cs="Arial"/>
          <w:sz w:val="28"/>
          <w:szCs w:val="28"/>
          <w:lang w:eastAsia="en-GB" w:bidi="en-GB"/>
        </w:rPr>
        <w:t>ctio</w:t>
      </w:r>
      <w:r w:rsidR="00A52F20">
        <w:rPr>
          <w:rFonts w:ascii="Arial" w:eastAsia="Arial" w:hAnsi="Arial" w:cs="Arial"/>
          <w:sz w:val="28"/>
          <w:szCs w:val="28"/>
          <w:lang w:eastAsia="en-GB" w:bidi="en-GB"/>
        </w:rPr>
        <w:t>n p</w:t>
      </w:r>
      <w:r w:rsidR="00F03F23" w:rsidRPr="00F854FB">
        <w:rPr>
          <w:rFonts w:ascii="Arial" w:eastAsia="Arial" w:hAnsi="Arial" w:cs="Arial"/>
          <w:sz w:val="28"/>
          <w:szCs w:val="28"/>
          <w:lang w:eastAsia="en-GB" w:bidi="en-GB"/>
        </w:rPr>
        <w:t>lan</w:t>
      </w:r>
      <w:bookmarkEnd w:id="67"/>
      <w:r w:rsidR="00F03F23" w:rsidRPr="00F854FB">
        <w:rPr>
          <w:rFonts w:ascii="Arial" w:eastAsia="Arial" w:hAnsi="Arial" w:cs="Arial"/>
          <w:sz w:val="28"/>
          <w:szCs w:val="28"/>
          <w:lang w:eastAsia="en-GB" w:bidi="en-GB"/>
        </w:rPr>
        <w:t xml:space="preserve"> </w:t>
      </w:r>
    </w:p>
    <w:p w:rsidR="00F03F23" w:rsidRDefault="00F03F23" w:rsidP="00FF452E">
      <w:pPr>
        <w:widowControl w:val="0"/>
        <w:spacing w:after="231"/>
        <w:jc w:val="both"/>
        <w:rPr>
          <w:rFonts w:ascii="Arial" w:eastAsia="Arial" w:hAnsi="Arial" w:cs="Arial"/>
          <w:sz w:val="24"/>
          <w:szCs w:val="24"/>
          <w:lang w:eastAsia="en-GB" w:bidi="en-GB"/>
        </w:rPr>
      </w:pPr>
      <w:r w:rsidRPr="00F854FB">
        <w:rPr>
          <w:rFonts w:ascii="Arial" w:eastAsia="Arial" w:hAnsi="Arial" w:cs="Arial"/>
          <w:sz w:val="24"/>
          <w:szCs w:val="24"/>
          <w:lang w:eastAsia="en-GB" w:bidi="en-GB"/>
        </w:rPr>
        <w:t>The Bath and North East Somerset Domestic</w:t>
      </w:r>
      <w:r w:rsidR="004733B3">
        <w:rPr>
          <w:rFonts w:ascii="Arial" w:eastAsia="Arial" w:hAnsi="Arial" w:cs="Arial"/>
          <w:sz w:val="24"/>
          <w:szCs w:val="24"/>
          <w:lang w:eastAsia="en-GB" w:bidi="en-GB"/>
        </w:rPr>
        <w:t xml:space="preserve"> Abuse Partnership’s aim in 2018-21</w:t>
      </w:r>
      <w:r w:rsidRPr="00F854FB">
        <w:rPr>
          <w:rFonts w:ascii="Arial" w:eastAsia="Arial" w:hAnsi="Arial" w:cs="Arial"/>
          <w:sz w:val="24"/>
          <w:szCs w:val="24"/>
          <w:lang w:eastAsia="en-GB" w:bidi="en-GB"/>
        </w:rPr>
        <w:t xml:space="preserve"> is to build on current progress towards </w:t>
      </w:r>
      <w:r w:rsidR="00A52F20">
        <w:rPr>
          <w:rFonts w:ascii="Arial" w:eastAsia="Arial" w:hAnsi="Arial" w:cs="Arial"/>
          <w:sz w:val="24"/>
          <w:szCs w:val="24"/>
          <w:lang w:eastAsia="en-GB" w:bidi="en-GB"/>
        </w:rPr>
        <w:t xml:space="preserve">six strategic objectives. </w:t>
      </w:r>
      <w:r w:rsidRPr="00F854FB">
        <w:rPr>
          <w:rFonts w:ascii="Arial" w:eastAsia="Arial" w:hAnsi="Arial" w:cs="Arial"/>
          <w:sz w:val="24"/>
          <w:szCs w:val="24"/>
          <w:lang w:eastAsia="en-GB" w:bidi="en-GB"/>
        </w:rPr>
        <w:t xml:space="preserve">This will be </w:t>
      </w:r>
      <w:r w:rsidR="009A539E">
        <w:rPr>
          <w:rFonts w:ascii="Arial" w:eastAsia="Arial" w:hAnsi="Arial" w:cs="Arial"/>
          <w:sz w:val="24"/>
          <w:szCs w:val="24"/>
          <w:lang w:eastAsia="en-GB" w:bidi="en-GB"/>
        </w:rPr>
        <w:t xml:space="preserve">achieved </w:t>
      </w:r>
      <w:r w:rsidRPr="00F854FB">
        <w:rPr>
          <w:rFonts w:ascii="Arial" w:eastAsia="Arial" w:hAnsi="Arial" w:cs="Arial"/>
          <w:sz w:val="24"/>
          <w:szCs w:val="24"/>
          <w:lang w:eastAsia="en-GB" w:bidi="en-GB"/>
        </w:rPr>
        <w:t>using recent research, national policy, local consultation and development</w:t>
      </w:r>
      <w:r w:rsidR="00A52F20">
        <w:rPr>
          <w:rFonts w:ascii="Arial" w:eastAsia="Arial" w:hAnsi="Arial" w:cs="Arial"/>
          <w:sz w:val="24"/>
          <w:szCs w:val="24"/>
          <w:lang w:eastAsia="en-GB" w:bidi="en-GB"/>
        </w:rPr>
        <w:t>al</w:t>
      </w:r>
      <w:r w:rsidRPr="00F854FB">
        <w:rPr>
          <w:rFonts w:ascii="Arial" w:eastAsia="Arial" w:hAnsi="Arial" w:cs="Arial"/>
          <w:sz w:val="24"/>
          <w:szCs w:val="24"/>
          <w:lang w:eastAsia="en-GB" w:bidi="en-GB"/>
        </w:rPr>
        <w:t xml:space="preserve"> work.</w:t>
      </w:r>
    </w:p>
    <w:p w:rsidR="009A539E" w:rsidRPr="00F854FB" w:rsidRDefault="009A539E" w:rsidP="00573CE4">
      <w:pPr>
        <w:widowControl w:val="0"/>
        <w:spacing w:after="0"/>
        <w:jc w:val="both"/>
        <w:rPr>
          <w:rFonts w:ascii="Arial" w:eastAsia="Arial" w:hAnsi="Arial" w:cs="Arial"/>
          <w:sz w:val="24"/>
          <w:szCs w:val="24"/>
          <w:lang w:eastAsia="en-GB" w:bidi="en-GB"/>
        </w:rPr>
      </w:pPr>
      <w:r>
        <w:rPr>
          <w:rFonts w:ascii="Arial" w:eastAsia="Arial" w:hAnsi="Arial" w:cs="Arial"/>
          <w:sz w:val="24"/>
          <w:szCs w:val="24"/>
          <w:lang w:eastAsia="en-GB" w:bidi="en-GB"/>
        </w:rPr>
        <w:t xml:space="preserve">Table 1 provides details of the main actions which need to be achieved under each of the objectives. The Domestic Abuse Partnership will further develop this into an action plan. </w:t>
      </w:r>
    </w:p>
    <w:tbl>
      <w:tblPr>
        <w:tblStyle w:val="TableGrid11"/>
        <w:tblW w:w="10774" w:type="dxa"/>
        <w:tblInd w:w="-743" w:type="dxa"/>
        <w:tblLayout w:type="fixed"/>
        <w:tblLook w:val="04A0" w:firstRow="1" w:lastRow="0" w:firstColumn="1" w:lastColumn="0" w:noHBand="0" w:noVBand="1"/>
      </w:tblPr>
      <w:tblGrid>
        <w:gridCol w:w="567"/>
        <w:gridCol w:w="8931"/>
        <w:gridCol w:w="1276"/>
      </w:tblGrid>
      <w:tr w:rsidR="009A539E" w:rsidRPr="009A539E" w:rsidTr="002E0118">
        <w:tc>
          <w:tcPr>
            <w:tcW w:w="567" w:type="dxa"/>
          </w:tcPr>
          <w:p w:rsidR="009A539E" w:rsidRPr="009A539E" w:rsidRDefault="009A539E" w:rsidP="009A539E">
            <w:pPr>
              <w:rPr>
                <w:rFonts w:cs="Arial"/>
                <w:sz w:val="20"/>
                <w:szCs w:val="20"/>
              </w:rPr>
            </w:pPr>
          </w:p>
        </w:tc>
        <w:tc>
          <w:tcPr>
            <w:tcW w:w="8931" w:type="dxa"/>
          </w:tcPr>
          <w:p w:rsidR="009A539E" w:rsidRPr="009A539E" w:rsidRDefault="009A539E" w:rsidP="009A539E">
            <w:pPr>
              <w:rPr>
                <w:rFonts w:cs="Arial"/>
                <w:b/>
                <w:sz w:val="20"/>
                <w:szCs w:val="20"/>
              </w:rPr>
            </w:pPr>
          </w:p>
          <w:p w:rsidR="009A539E" w:rsidRPr="009A539E" w:rsidRDefault="009A539E" w:rsidP="009A539E">
            <w:pPr>
              <w:rPr>
                <w:rFonts w:cs="Arial"/>
                <w:b/>
              </w:rPr>
            </w:pPr>
          </w:p>
          <w:p w:rsidR="009A539E" w:rsidRPr="009A539E" w:rsidRDefault="009A539E" w:rsidP="009A539E">
            <w:pPr>
              <w:rPr>
                <w:rFonts w:cs="Arial"/>
              </w:rPr>
            </w:pPr>
            <w:r w:rsidRPr="009A539E">
              <w:rPr>
                <w:rFonts w:cs="Arial"/>
                <w:b/>
              </w:rPr>
              <w:t>Objectives</w:t>
            </w:r>
          </w:p>
        </w:tc>
        <w:tc>
          <w:tcPr>
            <w:tcW w:w="1276" w:type="dxa"/>
          </w:tcPr>
          <w:p w:rsidR="009A539E" w:rsidRPr="009A539E" w:rsidRDefault="009A539E" w:rsidP="009A539E">
            <w:pPr>
              <w:rPr>
                <w:rFonts w:cs="Arial"/>
                <w:sz w:val="20"/>
                <w:szCs w:val="20"/>
              </w:rPr>
            </w:pPr>
            <w:r w:rsidRPr="009A539E">
              <w:rPr>
                <w:rFonts w:cs="Arial"/>
                <w:sz w:val="20"/>
                <w:szCs w:val="20"/>
              </w:rPr>
              <w:t>Link to NICE recommendation no.</w:t>
            </w:r>
          </w:p>
        </w:tc>
      </w:tr>
      <w:tr w:rsidR="009A539E" w:rsidRPr="009A539E" w:rsidTr="002E0118">
        <w:tc>
          <w:tcPr>
            <w:tcW w:w="567" w:type="dxa"/>
            <w:shd w:val="clear" w:color="auto" w:fill="F2F2F2" w:themeFill="background1" w:themeFillShade="F2"/>
          </w:tcPr>
          <w:p w:rsidR="009A539E" w:rsidRPr="009A539E" w:rsidRDefault="009A539E" w:rsidP="009A539E">
            <w:pPr>
              <w:rPr>
                <w:rFonts w:cs="Arial"/>
                <w:b/>
              </w:rPr>
            </w:pPr>
            <w:r w:rsidRPr="009A539E">
              <w:rPr>
                <w:rFonts w:cs="Arial"/>
                <w:b/>
              </w:rPr>
              <w:t>1</w:t>
            </w:r>
          </w:p>
        </w:tc>
        <w:tc>
          <w:tcPr>
            <w:tcW w:w="8931" w:type="dxa"/>
            <w:shd w:val="clear" w:color="auto" w:fill="F2F2F2" w:themeFill="background1" w:themeFillShade="F2"/>
          </w:tcPr>
          <w:p w:rsidR="009A539E" w:rsidRPr="009A539E" w:rsidRDefault="009A539E" w:rsidP="009A539E">
            <w:pPr>
              <w:autoSpaceDE w:val="0"/>
              <w:autoSpaceDN w:val="0"/>
              <w:adjustRightInd w:val="0"/>
              <w:rPr>
                <w:rFonts w:cs="Arial"/>
                <w:color w:val="1F497D" w:themeColor="text2"/>
              </w:rPr>
            </w:pPr>
            <w:r w:rsidRPr="009A539E">
              <w:rPr>
                <w:rFonts w:cs="Arial"/>
                <w:b/>
                <w:bCs/>
                <w:color w:val="1F497D" w:themeColor="text2"/>
              </w:rPr>
              <w:t xml:space="preserve">Multi-agency working </w:t>
            </w:r>
          </w:p>
        </w:tc>
        <w:tc>
          <w:tcPr>
            <w:tcW w:w="1276" w:type="dxa"/>
            <w:shd w:val="clear" w:color="auto" w:fill="F2F2F2" w:themeFill="background1" w:themeFillShade="F2"/>
          </w:tcPr>
          <w:p w:rsidR="009A539E" w:rsidRPr="009A539E" w:rsidRDefault="009A539E" w:rsidP="009A539E">
            <w:pPr>
              <w:rPr>
                <w:rFonts w:cs="Arial"/>
                <w:sz w:val="20"/>
                <w:szCs w:val="20"/>
              </w:rPr>
            </w:pPr>
          </w:p>
        </w:tc>
      </w:tr>
      <w:tr w:rsidR="009A539E" w:rsidRPr="009A539E" w:rsidTr="002E0118">
        <w:tc>
          <w:tcPr>
            <w:tcW w:w="567" w:type="dxa"/>
            <w:shd w:val="clear" w:color="auto" w:fill="auto"/>
          </w:tcPr>
          <w:p w:rsidR="009A539E" w:rsidRPr="009A539E" w:rsidRDefault="009A539E" w:rsidP="009A539E">
            <w:pPr>
              <w:rPr>
                <w:rFonts w:cs="Arial"/>
                <w:b/>
                <w:sz w:val="20"/>
                <w:szCs w:val="20"/>
              </w:rPr>
            </w:pPr>
            <w:r w:rsidRPr="009A539E">
              <w:rPr>
                <w:rFonts w:cs="Arial"/>
                <w:b/>
                <w:sz w:val="20"/>
                <w:szCs w:val="20"/>
              </w:rPr>
              <w:t>1.1</w:t>
            </w:r>
          </w:p>
        </w:tc>
        <w:tc>
          <w:tcPr>
            <w:tcW w:w="8931" w:type="dxa"/>
            <w:shd w:val="clear" w:color="auto" w:fill="auto"/>
          </w:tcPr>
          <w:p w:rsidR="009A539E" w:rsidRPr="009A539E" w:rsidRDefault="009A539E" w:rsidP="009A539E">
            <w:pPr>
              <w:rPr>
                <w:rFonts w:cs="Arial"/>
                <w:b/>
                <w:sz w:val="20"/>
                <w:szCs w:val="20"/>
              </w:rPr>
            </w:pPr>
            <w:r w:rsidRPr="009A539E">
              <w:rPr>
                <w:rFonts w:cs="Arial"/>
                <w:b/>
                <w:sz w:val="20"/>
                <w:szCs w:val="20"/>
              </w:rPr>
              <w:t>Senior officers participate in a local strategic partnership to prevent domestic violence and abuse, along with representatives of frontline practitioners and service users or their representatives.</w:t>
            </w:r>
          </w:p>
        </w:tc>
        <w:tc>
          <w:tcPr>
            <w:tcW w:w="1276" w:type="dxa"/>
            <w:shd w:val="clear" w:color="auto" w:fill="auto"/>
          </w:tcPr>
          <w:p w:rsidR="009A539E" w:rsidRPr="009A539E" w:rsidRDefault="009A539E" w:rsidP="009A539E">
            <w:pPr>
              <w:rPr>
                <w:rFonts w:cs="Arial"/>
                <w:b/>
                <w:sz w:val="20"/>
                <w:szCs w:val="20"/>
              </w:rPr>
            </w:pPr>
            <w:r w:rsidRPr="009A539E">
              <w:rPr>
                <w:rFonts w:cs="Arial"/>
                <w:b/>
                <w:sz w:val="20"/>
                <w:szCs w:val="20"/>
              </w:rPr>
              <w:t>2.1</w:t>
            </w:r>
          </w:p>
        </w:tc>
      </w:tr>
      <w:tr w:rsidR="009A539E" w:rsidRPr="009A539E" w:rsidTr="002E0118">
        <w:tc>
          <w:tcPr>
            <w:tcW w:w="567" w:type="dxa"/>
            <w:shd w:val="clear" w:color="auto" w:fill="auto"/>
          </w:tcPr>
          <w:p w:rsidR="009A539E" w:rsidRPr="009A539E" w:rsidRDefault="009A539E" w:rsidP="009A539E">
            <w:pPr>
              <w:rPr>
                <w:rFonts w:cs="Arial"/>
                <w:b/>
                <w:sz w:val="20"/>
                <w:szCs w:val="20"/>
              </w:rPr>
            </w:pPr>
            <w:r w:rsidRPr="009A539E">
              <w:rPr>
                <w:rFonts w:cs="Arial"/>
                <w:b/>
                <w:sz w:val="20"/>
                <w:szCs w:val="20"/>
              </w:rPr>
              <w:t>1.2</w:t>
            </w:r>
          </w:p>
        </w:tc>
        <w:tc>
          <w:tcPr>
            <w:tcW w:w="8931" w:type="dxa"/>
            <w:shd w:val="clear" w:color="auto" w:fill="auto"/>
          </w:tcPr>
          <w:p w:rsidR="009A539E" w:rsidRPr="009A539E" w:rsidRDefault="009A539E" w:rsidP="009A539E">
            <w:pPr>
              <w:rPr>
                <w:rFonts w:cs="Arial"/>
                <w:b/>
                <w:sz w:val="20"/>
                <w:szCs w:val="20"/>
              </w:rPr>
            </w:pPr>
            <w:r w:rsidRPr="009A539E">
              <w:rPr>
                <w:rFonts w:cs="Arial"/>
                <w:b/>
                <w:sz w:val="20"/>
                <w:szCs w:val="20"/>
              </w:rPr>
              <w:t xml:space="preserve">A local domestic abuse strategy is based on NICE principles </w:t>
            </w:r>
          </w:p>
        </w:tc>
        <w:tc>
          <w:tcPr>
            <w:tcW w:w="1276" w:type="dxa"/>
            <w:shd w:val="clear" w:color="auto" w:fill="auto"/>
          </w:tcPr>
          <w:p w:rsidR="009A539E" w:rsidRPr="009A539E" w:rsidRDefault="009A539E" w:rsidP="009A539E">
            <w:pPr>
              <w:rPr>
                <w:rFonts w:cs="Arial"/>
                <w:b/>
                <w:sz w:val="20"/>
                <w:szCs w:val="20"/>
              </w:rPr>
            </w:pPr>
            <w:r w:rsidRPr="009A539E">
              <w:rPr>
                <w:rFonts w:cs="Arial"/>
                <w:b/>
                <w:sz w:val="20"/>
                <w:szCs w:val="20"/>
              </w:rPr>
              <w:t>3</w:t>
            </w:r>
          </w:p>
        </w:tc>
      </w:tr>
      <w:tr w:rsidR="009A539E" w:rsidRPr="009A539E" w:rsidTr="002E0118">
        <w:tc>
          <w:tcPr>
            <w:tcW w:w="567" w:type="dxa"/>
            <w:shd w:val="clear" w:color="auto" w:fill="F2F2F2" w:themeFill="background1" w:themeFillShade="F2"/>
          </w:tcPr>
          <w:p w:rsidR="009A539E" w:rsidRPr="009A539E" w:rsidRDefault="009A539E" w:rsidP="009A539E">
            <w:pPr>
              <w:rPr>
                <w:rFonts w:cs="Arial"/>
                <w:b/>
              </w:rPr>
            </w:pPr>
            <w:r w:rsidRPr="009A539E">
              <w:rPr>
                <w:rFonts w:cs="Arial"/>
                <w:b/>
              </w:rPr>
              <w:t>2</w:t>
            </w:r>
          </w:p>
        </w:tc>
        <w:tc>
          <w:tcPr>
            <w:tcW w:w="8931" w:type="dxa"/>
            <w:shd w:val="clear" w:color="auto" w:fill="F2F2F2" w:themeFill="background1" w:themeFillShade="F2"/>
          </w:tcPr>
          <w:p w:rsidR="009A539E" w:rsidRPr="009A539E" w:rsidRDefault="009A539E" w:rsidP="009A539E">
            <w:pPr>
              <w:jc w:val="both"/>
              <w:rPr>
                <w:rFonts w:cs="Arial"/>
                <w:b/>
                <w:color w:val="1F497D" w:themeColor="text2"/>
              </w:rPr>
            </w:pPr>
            <w:r w:rsidRPr="009A539E">
              <w:rPr>
                <w:rFonts w:cs="Arial"/>
                <w:b/>
                <w:color w:val="1F497D" w:themeColor="text2"/>
              </w:rPr>
              <w:t>Encourage disclosure and early help</w:t>
            </w:r>
          </w:p>
        </w:tc>
        <w:tc>
          <w:tcPr>
            <w:tcW w:w="1276" w:type="dxa"/>
            <w:shd w:val="clear" w:color="auto" w:fill="F2F2F2" w:themeFill="background1" w:themeFillShade="F2"/>
          </w:tcPr>
          <w:p w:rsidR="009A539E" w:rsidRPr="009A539E" w:rsidRDefault="009A539E" w:rsidP="009A539E">
            <w:pPr>
              <w:rPr>
                <w:rFonts w:cs="Arial"/>
                <w:sz w:val="20"/>
                <w:szCs w:val="20"/>
              </w:rPr>
            </w:pPr>
          </w:p>
        </w:tc>
      </w:tr>
      <w:tr w:rsidR="009A539E" w:rsidRPr="009A539E" w:rsidTr="002E0118">
        <w:tc>
          <w:tcPr>
            <w:tcW w:w="567" w:type="dxa"/>
          </w:tcPr>
          <w:p w:rsidR="009A539E" w:rsidRPr="009A539E" w:rsidRDefault="009A539E" w:rsidP="009A539E">
            <w:pPr>
              <w:rPr>
                <w:rFonts w:cs="Arial"/>
                <w:b/>
                <w:sz w:val="20"/>
                <w:szCs w:val="20"/>
              </w:rPr>
            </w:pPr>
            <w:r w:rsidRPr="009A539E">
              <w:rPr>
                <w:rFonts w:cs="Arial"/>
                <w:b/>
                <w:sz w:val="20"/>
                <w:szCs w:val="20"/>
              </w:rPr>
              <w:t>2.1</w:t>
            </w:r>
          </w:p>
        </w:tc>
        <w:tc>
          <w:tcPr>
            <w:tcW w:w="8931" w:type="dxa"/>
          </w:tcPr>
          <w:p w:rsidR="009A539E" w:rsidRPr="009A539E" w:rsidRDefault="009A539E" w:rsidP="009A539E">
            <w:pPr>
              <w:rPr>
                <w:rFonts w:cs="Arial"/>
                <w:b/>
                <w:sz w:val="20"/>
                <w:szCs w:val="20"/>
              </w:rPr>
            </w:pPr>
            <w:r w:rsidRPr="009A539E">
              <w:rPr>
                <w:rFonts w:cs="Arial"/>
                <w:b/>
                <w:sz w:val="20"/>
                <w:szCs w:val="20"/>
              </w:rPr>
              <w:t>Focus on developing and embedding practices for prevention and early intervention across all agencies in order to reduce the impact domestic abuse has on children, families and communities</w:t>
            </w:r>
          </w:p>
        </w:tc>
        <w:tc>
          <w:tcPr>
            <w:tcW w:w="1276" w:type="dxa"/>
          </w:tcPr>
          <w:p w:rsidR="009A539E" w:rsidRPr="009A539E" w:rsidRDefault="009A539E" w:rsidP="009A539E">
            <w:pPr>
              <w:rPr>
                <w:rFonts w:cs="Arial"/>
                <w:b/>
                <w:sz w:val="20"/>
                <w:szCs w:val="20"/>
              </w:rPr>
            </w:pPr>
            <w:r w:rsidRPr="009A539E">
              <w:rPr>
                <w:rFonts w:cs="Arial"/>
                <w:b/>
                <w:sz w:val="20"/>
                <w:szCs w:val="20"/>
              </w:rPr>
              <w:t>8.1, 8.2</w:t>
            </w:r>
          </w:p>
          <w:p w:rsidR="009A539E" w:rsidRPr="009A539E" w:rsidRDefault="009A539E" w:rsidP="009A539E">
            <w:pPr>
              <w:rPr>
                <w:rFonts w:cs="Arial"/>
                <w:b/>
                <w:sz w:val="20"/>
                <w:szCs w:val="20"/>
              </w:rPr>
            </w:pPr>
            <w:r w:rsidRPr="009A539E">
              <w:rPr>
                <w:rFonts w:cs="Arial"/>
                <w:b/>
                <w:sz w:val="20"/>
                <w:szCs w:val="20"/>
              </w:rPr>
              <w:t>6</w:t>
            </w:r>
          </w:p>
        </w:tc>
      </w:tr>
      <w:tr w:rsidR="009A539E" w:rsidRPr="009A539E" w:rsidTr="002E0118">
        <w:tc>
          <w:tcPr>
            <w:tcW w:w="567" w:type="dxa"/>
            <w:shd w:val="clear" w:color="auto" w:fill="FFFFFF" w:themeFill="background1"/>
          </w:tcPr>
          <w:p w:rsidR="009A539E" w:rsidRPr="009A539E" w:rsidRDefault="009A539E" w:rsidP="009A539E">
            <w:pPr>
              <w:rPr>
                <w:rFonts w:cs="Arial"/>
                <w:b/>
                <w:sz w:val="20"/>
                <w:szCs w:val="20"/>
              </w:rPr>
            </w:pPr>
            <w:r w:rsidRPr="009A539E">
              <w:rPr>
                <w:rFonts w:cs="Arial"/>
                <w:b/>
                <w:sz w:val="20"/>
                <w:szCs w:val="20"/>
              </w:rPr>
              <w:t>2.2</w:t>
            </w:r>
          </w:p>
        </w:tc>
        <w:tc>
          <w:tcPr>
            <w:tcW w:w="8931" w:type="dxa"/>
            <w:shd w:val="clear" w:color="auto" w:fill="FFFFFF" w:themeFill="background1"/>
          </w:tcPr>
          <w:p w:rsidR="009A539E" w:rsidRPr="009A539E" w:rsidRDefault="009A539E" w:rsidP="009A539E">
            <w:pPr>
              <w:rPr>
                <w:rFonts w:cs="Arial"/>
                <w:b/>
                <w:sz w:val="20"/>
                <w:szCs w:val="20"/>
              </w:rPr>
            </w:pPr>
            <w:r w:rsidRPr="009A539E">
              <w:rPr>
                <w:rFonts w:cs="Arial"/>
                <w:b/>
                <w:sz w:val="20"/>
                <w:szCs w:val="20"/>
              </w:rPr>
              <w:t>Awareness of domestic abuse and victims have the confidence to report:</w:t>
            </w:r>
          </w:p>
        </w:tc>
        <w:tc>
          <w:tcPr>
            <w:tcW w:w="1276" w:type="dxa"/>
            <w:shd w:val="clear" w:color="auto" w:fill="FFFFFF" w:themeFill="background1"/>
          </w:tcPr>
          <w:p w:rsidR="009A539E" w:rsidRPr="009A539E" w:rsidRDefault="009A539E" w:rsidP="009A539E">
            <w:pPr>
              <w:rPr>
                <w:rFonts w:cs="Arial"/>
                <w:b/>
                <w:sz w:val="20"/>
                <w:szCs w:val="20"/>
              </w:rPr>
            </w:pPr>
          </w:p>
        </w:tc>
      </w:tr>
      <w:tr w:rsidR="009A539E" w:rsidRPr="009A539E" w:rsidTr="002E0118">
        <w:tc>
          <w:tcPr>
            <w:tcW w:w="567" w:type="dxa"/>
          </w:tcPr>
          <w:p w:rsidR="009A539E" w:rsidRPr="009A539E" w:rsidRDefault="009A539E" w:rsidP="009A539E">
            <w:pPr>
              <w:rPr>
                <w:rFonts w:cs="Arial"/>
                <w:sz w:val="20"/>
                <w:szCs w:val="20"/>
              </w:rPr>
            </w:pPr>
          </w:p>
        </w:tc>
        <w:tc>
          <w:tcPr>
            <w:tcW w:w="8931" w:type="dxa"/>
          </w:tcPr>
          <w:p w:rsidR="009A539E" w:rsidRPr="009A539E" w:rsidRDefault="009A539E" w:rsidP="008942BD">
            <w:pPr>
              <w:numPr>
                <w:ilvl w:val="0"/>
                <w:numId w:val="31"/>
              </w:numPr>
              <w:contextualSpacing/>
              <w:rPr>
                <w:rFonts w:cs="Arial"/>
                <w:sz w:val="20"/>
                <w:szCs w:val="20"/>
              </w:rPr>
            </w:pPr>
            <w:r w:rsidRPr="009A539E">
              <w:rPr>
                <w:rFonts w:cs="Arial"/>
                <w:sz w:val="20"/>
                <w:szCs w:val="20"/>
              </w:rPr>
              <w:t>Deliver a robust and collaborative communications plan</w:t>
            </w:r>
          </w:p>
        </w:tc>
        <w:tc>
          <w:tcPr>
            <w:tcW w:w="1276" w:type="dxa"/>
          </w:tcPr>
          <w:p w:rsidR="009A539E" w:rsidRPr="009A539E" w:rsidRDefault="009A539E" w:rsidP="009A539E">
            <w:pPr>
              <w:rPr>
                <w:rFonts w:cs="Arial"/>
                <w:sz w:val="20"/>
                <w:szCs w:val="20"/>
              </w:rPr>
            </w:pPr>
            <w:r w:rsidRPr="009A539E">
              <w:rPr>
                <w:rFonts w:cs="Arial"/>
                <w:sz w:val="20"/>
                <w:szCs w:val="20"/>
              </w:rPr>
              <w:t>5</w:t>
            </w:r>
          </w:p>
        </w:tc>
      </w:tr>
      <w:tr w:rsidR="009A539E" w:rsidRPr="009A539E" w:rsidTr="002E0118">
        <w:tc>
          <w:tcPr>
            <w:tcW w:w="567" w:type="dxa"/>
          </w:tcPr>
          <w:p w:rsidR="009A539E" w:rsidRPr="009A539E" w:rsidRDefault="009A539E" w:rsidP="009A539E">
            <w:pPr>
              <w:rPr>
                <w:rFonts w:cs="Arial"/>
                <w:sz w:val="20"/>
                <w:szCs w:val="20"/>
              </w:rPr>
            </w:pPr>
          </w:p>
        </w:tc>
        <w:tc>
          <w:tcPr>
            <w:tcW w:w="8931" w:type="dxa"/>
          </w:tcPr>
          <w:p w:rsidR="009A539E" w:rsidRPr="009A539E" w:rsidRDefault="009A539E" w:rsidP="008942BD">
            <w:pPr>
              <w:numPr>
                <w:ilvl w:val="0"/>
                <w:numId w:val="31"/>
              </w:numPr>
              <w:contextualSpacing/>
              <w:rPr>
                <w:rFonts w:cs="Arial"/>
                <w:sz w:val="20"/>
                <w:szCs w:val="20"/>
              </w:rPr>
            </w:pPr>
            <w:r w:rsidRPr="009A539E">
              <w:rPr>
                <w:rFonts w:cs="Arial"/>
                <w:color w:val="000000"/>
                <w:sz w:val="20"/>
                <w:szCs w:val="20"/>
              </w:rPr>
              <w:t>Information in waiting areas and other suitable places about the support on offer for those affected by domestic violence and abuse.</w:t>
            </w:r>
          </w:p>
        </w:tc>
        <w:tc>
          <w:tcPr>
            <w:tcW w:w="1276" w:type="dxa"/>
          </w:tcPr>
          <w:p w:rsidR="009A539E" w:rsidRPr="009A539E" w:rsidRDefault="009A539E" w:rsidP="009A539E">
            <w:pPr>
              <w:rPr>
                <w:rFonts w:cs="Arial"/>
                <w:sz w:val="20"/>
                <w:szCs w:val="20"/>
              </w:rPr>
            </w:pPr>
            <w:r w:rsidRPr="009A539E">
              <w:rPr>
                <w:rFonts w:cs="Arial"/>
                <w:sz w:val="20"/>
                <w:szCs w:val="20"/>
              </w:rPr>
              <w:t>5.1</w:t>
            </w:r>
          </w:p>
        </w:tc>
      </w:tr>
      <w:tr w:rsidR="009A539E" w:rsidRPr="009A539E" w:rsidTr="002E0118">
        <w:tc>
          <w:tcPr>
            <w:tcW w:w="567" w:type="dxa"/>
          </w:tcPr>
          <w:p w:rsidR="009A539E" w:rsidRPr="009A539E" w:rsidRDefault="009A539E" w:rsidP="009A539E">
            <w:pPr>
              <w:rPr>
                <w:rFonts w:cs="Arial"/>
                <w:sz w:val="20"/>
                <w:szCs w:val="20"/>
              </w:rPr>
            </w:pPr>
          </w:p>
        </w:tc>
        <w:tc>
          <w:tcPr>
            <w:tcW w:w="8931" w:type="dxa"/>
          </w:tcPr>
          <w:p w:rsidR="009A539E" w:rsidRPr="009A539E" w:rsidRDefault="009A539E" w:rsidP="008942BD">
            <w:pPr>
              <w:numPr>
                <w:ilvl w:val="0"/>
                <w:numId w:val="31"/>
              </w:numPr>
              <w:contextualSpacing/>
              <w:rPr>
                <w:rFonts w:cs="Arial"/>
                <w:sz w:val="20"/>
                <w:szCs w:val="20"/>
              </w:rPr>
            </w:pPr>
            <w:r w:rsidRPr="009A539E">
              <w:rPr>
                <w:rFonts w:cs="Arial"/>
                <w:color w:val="000000"/>
                <w:sz w:val="20"/>
                <w:szCs w:val="20"/>
              </w:rPr>
              <w:t>Information on where to get support is available in a range of formats and locally used languages.</w:t>
            </w:r>
          </w:p>
        </w:tc>
        <w:tc>
          <w:tcPr>
            <w:tcW w:w="1276" w:type="dxa"/>
          </w:tcPr>
          <w:p w:rsidR="009A539E" w:rsidRPr="009A539E" w:rsidRDefault="009A539E" w:rsidP="009A539E">
            <w:pPr>
              <w:rPr>
                <w:rFonts w:cs="Arial"/>
                <w:sz w:val="20"/>
                <w:szCs w:val="20"/>
              </w:rPr>
            </w:pPr>
            <w:r w:rsidRPr="009A539E">
              <w:rPr>
                <w:rFonts w:cs="Arial"/>
                <w:sz w:val="20"/>
                <w:szCs w:val="20"/>
              </w:rPr>
              <w:t>5.2</w:t>
            </w:r>
          </w:p>
        </w:tc>
      </w:tr>
      <w:tr w:rsidR="009A539E" w:rsidRPr="009A539E" w:rsidTr="002E0118">
        <w:tc>
          <w:tcPr>
            <w:tcW w:w="567" w:type="dxa"/>
          </w:tcPr>
          <w:p w:rsidR="009A539E" w:rsidRPr="009A539E" w:rsidRDefault="009A539E" w:rsidP="009A539E">
            <w:pPr>
              <w:rPr>
                <w:rFonts w:cs="Arial"/>
                <w:sz w:val="20"/>
                <w:szCs w:val="20"/>
              </w:rPr>
            </w:pPr>
          </w:p>
        </w:tc>
        <w:tc>
          <w:tcPr>
            <w:tcW w:w="8931" w:type="dxa"/>
          </w:tcPr>
          <w:p w:rsidR="009A539E" w:rsidRPr="009A539E" w:rsidRDefault="009A539E" w:rsidP="008942BD">
            <w:pPr>
              <w:numPr>
                <w:ilvl w:val="0"/>
                <w:numId w:val="31"/>
              </w:numPr>
              <w:contextualSpacing/>
              <w:rPr>
                <w:rFonts w:cs="Arial"/>
                <w:sz w:val="20"/>
                <w:szCs w:val="20"/>
              </w:rPr>
            </w:pPr>
            <w:r w:rsidRPr="009A539E">
              <w:rPr>
                <w:rFonts w:cs="Arial"/>
                <w:sz w:val="20"/>
                <w:szCs w:val="20"/>
              </w:rPr>
              <w:t xml:space="preserve">Pathways and referral systems clearly communicated to commissioners, services providers and service users. </w:t>
            </w:r>
          </w:p>
        </w:tc>
        <w:tc>
          <w:tcPr>
            <w:tcW w:w="1276" w:type="dxa"/>
          </w:tcPr>
          <w:p w:rsidR="009A539E" w:rsidRPr="009A539E" w:rsidRDefault="009A539E" w:rsidP="009A539E">
            <w:pPr>
              <w:rPr>
                <w:rFonts w:cs="Arial"/>
                <w:sz w:val="20"/>
                <w:szCs w:val="20"/>
              </w:rPr>
            </w:pPr>
          </w:p>
        </w:tc>
      </w:tr>
      <w:tr w:rsidR="009A539E" w:rsidRPr="009A539E" w:rsidTr="002E0118">
        <w:tc>
          <w:tcPr>
            <w:tcW w:w="567" w:type="dxa"/>
            <w:shd w:val="clear" w:color="auto" w:fill="F2F2F2" w:themeFill="background1" w:themeFillShade="F2"/>
          </w:tcPr>
          <w:p w:rsidR="009A539E" w:rsidRPr="009A539E" w:rsidRDefault="009A539E" w:rsidP="009A539E">
            <w:pPr>
              <w:rPr>
                <w:rFonts w:cs="Arial"/>
                <w:b/>
              </w:rPr>
            </w:pPr>
            <w:r w:rsidRPr="009A539E">
              <w:rPr>
                <w:rFonts w:cs="Arial"/>
                <w:b/>
              </w:rPr>
              <w:t>3</w:t>
            </w:r>
          </w:p>
        </w:tc>
        <w:tc>
          <w:tcPr>
            <w:tcW w:w="8931" w:type="dxa"/>
            <w:shd w:val="clear" w:color="auto" w:fill="F2F2F2" w:themeFill="background1" w:themeFillShade="F2"/>
          </w:tcPr>
          <w:p w:rsidR="009A539E" w:rsidRPr="009A539E" w:rsidRDefault="009A539E" w:rsidP="009A539E">
            <w:pPr>
              <w:autoSpaceDE w:val="0"/>
              <w:autoSpaceDN w:val="0"/>
              <w:adjustRightInd w:val="0"/>
              <w:rPr>
                <w:rFonts w:cs="Arial"/>
                <w:b/>
                <w:bCs/>
                <w:color w:val="1F497D" w:themeColor="text2"/>
              </w:rPr>
            </w:pPr>
            <w:r w:rsidRPr="009A539E">
              <w:rPr>
                <w:rFonts w:cs="Arial"/>
                <w:b/>
                <w:bCs/>
                <w:color w:val="1F497D" w:themeColor="text2"/>
              </w:rPr>
              <w:t>Support for victims of domestic abuse</w:t>
            </w:r>
          </w:p>
        </w:tc>
        <w:tc>
          <w:tcPr>
            <w:tcW w:w="1276" w:type="dxa"/>
            <w:shd w:val="clear" w:color="auto" w:fill="F2F2F2" w:themeFill="background1" w:themeFillShade="F2"/>
          </w:tcPr>
          <w:p w:rsidR="009A539E" w:rsidRPr="009A539E" w:rsidRDefault="009A539E" w:rsidP="009A539E">
            <w:pPr>
              <w:rPr>
                <w:rFonts w:cs="Arial"/>
                <w:sz w:val="20"/>
                <w:szCs w:val="20"/>
              </w:rPr>
            </w:pPr>
          </w:p>
        </w:tc>
      </w:tr>
      <w:tr w:rsidR="009A539E" w:rsidRPr="009A539E" w:rsidTr="002E0118">
        <w:tc>
          <w:tcPr>
            <w:tcW w:w="567" w:type="dxa"/>
            <w:shd w:val="clear" w:color="auto" w:fill="FFFFFF" w:themeFill="background1"/>
          </w:tcPr>
          <w:p w:rsidR="009A539E" w:rsidRPr="009A539E" w:rsidRDefault="009A539E" w:rsidP="009A539E">
            <w:pPr>
              <w:rPr>
                <w:rFonts w:cs="Arial"/>
                <w:b/>
                <w:sz w:val="20"/>
                <w:szCs w:val="20"/>
              </w:rPr>
            </w:pPr>
            <w:r w:rsidRPr="009A539E">
              <w:rPr>
                <w:rFonts w:cs="Arial"/>
                <w:b/>
                <w:sz w:val="20"/>
                <w:szCs w:val="20"/>
              </w:rPr>
              <w:t>3.1</w:t>
            </w:r>
          </w:p>
        </w:tc>
        <w:tc>
          <w:tcPr>
            <w:tcW w:w="8931" w:type="dxa"/>
            <w:shd w:val="clear" w:color="auto" w:fill="FFFFFF" w:themeFill="background1"/>
          </w:tcPr>
          <w:p w:rsidR="009A539E" w:rsidRPr="009A539E" w:rsidRDefault="009A539E" w:rsidP="009A539E">
            <w:pPr>
              <w:rPr>
                <w:rFonts w:cs="Arial"/>
                <w:b/>
                <w:sz w:val="20"/>
                <w:szCs w:val="20"/>
              </w:rPr>
            </w:pPr>
            <w:r w:rsidRPr="009A539E">
              <w:rPr>
                <w:rFonts w:cs="Arial"/>
                <w:b/>
                <w:sz w:val="20"/>
                <w:szCs w:val="20"/>
              </w:rPr>
              <w:t>A clear understanding of need, service provision and referral pathways locally</w:t>
            </w:r>
          </w:p>
        </w:tc>
        <w:tc>
          <w:tcPr>
            <w:tcW w:w="1276" w:type="dxa"/>
            <w:shd w:val="clear" w:color="auto" w:fill="FFFFFF" w:themeFill="background1"/>
          </w:tcPr>
          <w:p w:rsidR="009A539E" w:rsidRPr="009A539E" w:rsidRDefault="009A539E" w:rsidP="009A539E">
            <w:pPr>
              <w:rPr>
                <w:rFonts w:cs="Arial"/>
                <w:b/>
                <w:sz w:val="20"/>
                <w:szCs w:val="20"/>
              </w:rPr>
            </w:pPr>
          </w:p>
        </w:tc>
      </w:tr>
      <w:tr w:rsidR="009A539E" w:rsidRPr="009A539E" w:rsidTr="002E0118">
        <w:tc>
          <w:tcPr>
            <w:tcW w:w="567" w:type="dxa"/>
          </w:tcPr>
          <w:p w:rsidR="009A539E" w:rsidRPr="009A539E" w:rsidRDefault="009A539E" w:rsidP="009A539E">
            <w:pPr>
              <w:rPr>
                <w:rFonts w:cs="Arial"/>
                <w:sz w:val="20"/>
                <w:szCs w:val="20"/>
              </w:rPr>
            </w:pPr>
          </w:p>
        </w:tc>
        <w:tc>
          <w:tcPr>
            <w:tcW w:w="8931" w:type="dxa"/>
          </w:tcPr>
          <w:p w:rsidR="009A539E" w:rsidRPr="009A539E" w:rsidRDefault="009A539E" w:rsidP="008942BD">
            <w:pPr>
              <w:numPr>
                <w:ilvl w:val="0"/>
                <w:numId w:val="30"/>
              </w:numPr>
              <w:contextualSpacing/>
              <w:rPr>
                <w:rFonts w:cs="Arial"/>
                <w:sz w:val="20"/>
                <w:szCs w:val="20"/>
              </w:rPr>
            </w:pPr>
            <w:r w:rsidRPr="009A539E">
              <w:rPr>
                <w:rFonts w:cs="Arial"/>
                <w:sz w:val="20"/>
                <w:szCs w:val="20"/>
              </w:rPr>
              <w:t>Services and referral pathways are clearly mapped.</w:t>
            </w:r>
          </w:p>
        </w:tc>
        <w:tc>
          <w:tcPr>
            <w:tcW w:w="1276" w:type="dxa"/>
          </w:tcPr>
          <w:p w:rsidR="009A539E" w:rsidRPr="009A539E" w:rsidRDefault="009A539E" w:rsidP="009A539E">
            <w:pPr>
              <w:rPr>
                <w:rFonts w:cs="Arial"/>
                <w:sz w:val="20"/>
                <w:szCs w:val="20"/>
              </w:rPr>
            </w:pPr>
            <w:r w:rsidRPr="009A539E">
              <w:rPr>
                <w:rFonts w:cs="Arial"/>
                <w:sz w:val="20"/>
                <w:szCs w:val="20"/>
              </w:rPr>
              <w:t>1</w:t>
            </w:r>
          </w:p>
        </w:tc>
      </w:tr>
      <w:tr w:rsidR="009A539E" w:rsidRPr="009A539E" w:rsidTr="002E0118">
        <w:tc>
          <w:tcPr>
            <w:tcW w:w="567" w:type="dxa"/>
          </w:tcPr>
          <w:p w:rsidR="009A539E" w:rsidRPr="009A539E" w:rsidRDefault="009A539E" w:rsidP="009A539E">
            <w:pPr>
              <w:rPr>
                <w:rFonts w:cs="Arial"/>
                <w:sz w:val="20"/>
                <w:szCs w:val="20"/>
              </w:rPr>
            </w:pPr>
          </w:p>
        </w:tc>
        <w:tc>
          <w:tcPr>
            <w:tcW w:w="8931" w:type="dxa"/>
          </w:tcPr>
          <w:p w:rsidR="009A539E" w:rsidRPr="009A539E" w:rsidRDefault="009A539E" w:rsidP="008942BD">
            <w:pPr>
              <w:numPr>
                <w:ilvl w:val="0"/>
                <w:numId w:val="30"/>
              </w:numPr>
              <w:contextualSpacing/>
              <w:rPr>
                <w:rFonts w:cs="Arial"/>
                <w:sz w:val="20"/>
                <w:szCs w:val="20"/>
              </w:rPr>
            </w:pPr>
            <w:r w:rsidRPr="009A539E">
              <w:rPr>
                <w:rFonts w:cs="Arial"/>
                <w:sz w:val="20"/>
                <w:szCs w:val="20"/>
              </w:rPr>
              <w:t xml:space="preserve">Data is summarised with a clear narrative for the DAP to understand the meaning and implications. </w:t>
            </w:r>
          </w:p>
        </w:tc>
        <w:tc>
          <w:tcPr>
            <w:tcW w:w="1276" w:type="dxa"/>
          </w:tcPr>
          <w:p w:rsidR="009A539E" w:rsidRPr="009A539E" w:rsidRDefault="009A539E" w:rsidP="009A539E">
            <w:pPr>
              <w:rPr>
                <w:rFonts w:cs="Arial"/>
                <w:sz w:val="20"/>
                <w:szCs w:val="20"/>
              </w:rPr>
            </w:pPr>
            <w:r w:rsidRPr="009A539E">
              <w:rPr>
                <w:rFonts w:cs="Arial"/>
                <w:sz w:val="20"/>
                <w:szCs w:val="20"/>
              </w:rPr>
              <w:t>1</w:t>
            </w:r>
          </w:p>
        </w:tc>
      </w:tr>
      <w:tr w:rsidR="009A539E" w:rsidRPr="009A539E" w:rsidTr="002E0118">
        <w:tc>
          <w:tcPr>
            <w:tcW w:w="567" w:type="dxa"/>
            <w:shd w:val="clear" w:color="auto" w:fill="FFFFFF" w:themeFill="background1"/>
          </w:tcPr>
          <w:p w:rsidR="009A539E" w:rsidRPr="009A539E" w:rsidRDefault="009A539E" w:rsidP="009A539E">
            <w:pPr>
              <w:rPr>
                <w:rFonts w:cs="Arial"/>
                <w:b/>
                <w:sz w:val="20"/>
                <w:szCs w:val="20"/>
              </w:rPr>
            </w:pPr>
            <w:r w:rsidRPr="009A539E">
              <w:rPr>
                <w:rFonts w:cs="Arial"/>
                <w:b/>
                <w:sz w:val="20"/>
                <w:szCs w:val="20"/>
              </w:rPr>
              <w:t>3.2</w:t>
            </w:r>
          </w:p>
        </w:tc>
        <w:tc>
          <w:tcPr>
            <w:tcW w:w="8931" w:type="dxa"/>
            <w:shd w:val="clear" w:color="auto" w:fill="FFFFFF" w:themeFill="background1"/>
          </w:tcPr>
          <w:p w:rsidR="009A539E" w:rsidRPr="009A539E" w:rsidRDefault="009A539E" w:rsidP="009A539E">
            <w:pPr>
              <w:rPr>
                <w:rFonts w:cs="Arial"/>
                <w:b/>
                <w:sz w:val="20"/>
                <w:szCs w:val="20"/>
              </w:rPr>
            </w:pPr>
            <w:r w:rsidRPr="009A539E">
              <w:rPr>
                <w:rFonts w:cs="Arial"/>
                <w:b/>
                <w:sz w:val="20"/>
                <w:szCs w:val="20"/>
              </w:rPr>
              <w:t>Services meet local needs</w:t>
            </w:r>
          </w:p>
        </w:tc>
        <w:tc>
          <w:tcPr>
            <w:tcW w:w="1276" w:type="dxa"/>
            <w:shd w:val="clear" w:color="auto" w:fill="FFFFFF" w:themeFill="background1"/>
          </w:tcPr>
          <w:p w:rsidR="009A539E" w:rsidRPr="009A539E" w:rsidRDefault="009A539E" w:rsidP="009A539E">
            <w:pPr>
              <w:rPr>
                <w:rFonts w:cs="Arial"/>
                <w:b/>
                <w:sz w:val="20"/>
                <w:szCs w:val="20"/>
              </w:rPr>
            </w:pPr>
          </w:p>
        </w:tc>
      </w:tr>
      <w:tr w:rsidR="009A539E" w:rsidRPr="009A539E" w:rsidTr="002E0118">
        <w:tc>
          <w:tcPr>
            <w:tcW w:w="567" w:type="dxa"/>
          </w:tcPr>
          <w:p w:rsidR="009A539E" w:rsidRPr="009A539E" w:rsidRDefault="009A539E" w:rsidP="009A539E">
            <w:pPr>
              <w:rPr>
                <w:rFonts w:cs="Arial"/>
                <w:sz w:val="20"/>
                <w:szCs w:val="20"/>
              </w:rPr>
            </w:pPr>
          </w:p>
        </w:tc>
        <w:tc>
          <w:tcPr>
            <w:tcW w:w="8931" w:type="dxa"/>
          </w:tcPr>
          <w:p w:rsidR="009A539E" w:rsidRPr="009A539E" w:rsidRDefault="009A539E" w:rsidP="008942BD">
            <w:pPr>
              <w:numPr>
                <w:ilvl w:val="0"/>
                <w:numId w:val="29"/>
              </w:numPr>
              <w:contextualSpacing/>
              <w:rPr>
                <w:rFonts w:cs="Arial"/>
                <w:sz w:val="20"/>
                <w:szCs w:val="20"/>
              </w:rPr>
            </w:pPr>
            <w:r w:rsidRPr="009A539E">
              <w:rPr>
                <w:rFonts w:cs="Arial"/>
                <w:sz w:val="20"/>
                <w:szCs w:val="20"/>
              </w:rPr>
              <w:t xml:space="preserve">Specialist support services meet national standards of good practice. The Home Office have issued ‘Violence Against Women and Girls National Statement of Expectations’ (Dec 2016). </w:t>
            </w:r>
          </w:p>
        </w:tc>
        <w:tc>
          <w:tcPr>
            <w:tcW w:w="1276" w:type="dxa"/>
          </w:tcPr>
          <w:p w:rsidR="009A539E" w:rsidRPr="009A539E" w:rsidRDefault="009A539E" w:rsidP="009A539E">
            <w:pPr>
              <w:rPr>
                <w:rFonts w:cs="Arial"/>
                <w:sz w:val="20"/>
                <w:szCs w:val="20"/>
              </w:rPr>
            </w:pPr>
            <w:r w:rsidRPr="009A539E">
              <w:rPr>
                <w:rFonts w:cs="Arial"/>
                <w:sz w:val="20"/>
                <w:szCs w:val="20"/>
              </w:rPr>
              <w:t>12.3</w:t>
            </w:r>
          </w:p>
        </w:tc>
      </w:tr>
      <w:tr w:rsidR="009A539E" w:rsidRPr="009A539E" w:rsidTr="002E0118">
        <w:tc>
          <w:tcPr>
            <w:tcW w:w="567" w:type="dxa"/>
          </w:tcPr>
          <w:p w:rsidR="009A539E" w:rsidRPr="009A539E" w:rsidRDefault="009A539E" w:rsidP="009A539E">
            <w:pPr>
              <w:rPr>
                <w:rFonts w:cs="Arial"/>
                <w:sz w:val="20"/>
                <w:szCs w:val="20"/>
              </w:rPr>
            </w:pPr>
          </w:p>
        </w:tc>
        <w:tc>
          <w:tcPr>
            <w:tcW w:w="8931" w:type="dxa"/>
          </w:tcPr>
          <w:p w:rsidR="009A539E" w:rsidRPr="009A539E" w:rsidRDefault="009A539E" w:rsidP="008942BD">
            <w:pPr>
              <w:numPr>
                <w:ilvl w:val="0"/>
                <w:numId w:val="29"/>
              </w:numPr>
              <w:contextualSpacing/>
              <w:rPr>
                <w:rFonts w:cs="Arial"/>
                <w:sz w:val="20"/>
                <w:szCs w:val="20"/>
              </w:rPr>
            </w:pPr>
            <w:r w:rsidRPr="009A539E">
              <w:rPr>
                <w:rFonts w:cs="Arial"/>
                <w:sz w:val="20"/>
                <w:szCs w:val="20"/>
              </w:rPr>
              <w:t xml:space="preserve">A clear plan to help people who find it difficult to access services. Barriers are identified in consultation with local groups that have an equality remit (including organisations representing the interests of specific groups), and in line with statutory requirements. </w:t>
            </w:r>
          </w:p>
        </w:tc>
        <w:tc>
          <w:tcPr>
            <w:tcW w:w="1276" w:type="dxa"/>
          </w:tcPr>
          <w:p w:rsidR="009A539E" w:rsidRPr="009A539E" w:rsidRDefault="009A539E" w:rsidP="009A539E">
            <w:pPr>
              <w:rPr>
                <w:rFonts w:cs="Arial"/>
                <w:sz w:val="20"/>
                <w:szCs w:val="20"/>
              </w:rPr>
            </w:pPr>
            <w:r w:rsidRPr="009A539E">
              <w:rPr>
                <w:rFonts w:cs="Arial"/>
                <w:sz w:val="20"/>
                <w:szCs w:val="20"/>
              </w:rPr>
              <w:t>9.1 -9.3</w:t>
            </w:r>
          </w:p>
          <w:p w:rsidR="009A539E" w:rsidRPr="009A539E" w:rsidRDefault="009A539E" w:rsidP="009A539E">
            <w:pPr>
              <w:rPr>
                <w:rFonts w:cs="Arial"/>
                <w:sz w:val="20"/>
                <w:szCs w:val="20"/>
              </w:rPr>
            </w:pPr>
          </w:p>
        </w:tc>
      </w:tr>
      <w:tr w:rsidR="009A539E" w:rsidRPr="009A539E" w:rsidTr="002E0118">
        <w:tc>
          <w:tcPr>
            <w:tcW w:w="567" w:type="dxa"/>
          </w:tcPr>
          <w:p w:rsidR="009A539E" w:rsidRPr="009A539E" w:rsidRDefault="009A539E" w:rsidP="009A539E">
            <w:pPr>
              <w:rPr>
                <w:rFonts w:cs="Arial"/>
                <w:sz w:val="20"/>
                <w:szCs w:val="20"/>
              </w:rPr>
            </w:pPr>
          </w:p>
        </w:tc>
        <w:tc>
          <w:tcPr>
            <w:tcW w:w="8931" w:type="dxa"/>
          </w:tcPr>
          <w:p w:rsidR="009A539E" w:rsidRPr="009A539E" w:rsidRDefault="009A539E" w:rsidP="008942BD">
            <w:pPr>
              <w:numPr>
                <w:ilvl w:val="0"/>
                <w:numId w:val="29"/>
              </w:numPr>
              <w:contextualSpacing/>
              <w:rPr>
                <w:rFonts w:cs="Arial"/>
                <w:sz w:val="20"/>
                <w:szCs w:val="20"/>
              </w:rPr>
            </w:pPr>
            <w:r w:rsidRPr="009A539E">
              <w:rPr>
                <w:rFonts w:cs="Arial"/>
                <w:sz w:val="20"/>
                <w:szCs w:val="20"/>
              </w:rPr>
              <w:t>Children and young people are involved in developing and evaluating local policies and services dealing with domestic violence and abuse.</w:t>
            </w:r>
          </w:p>
        </w:tc>
        <w:tc>
          <w:tcPr>
            <w:tcW w:w="1276" w:type="dxa"/>
          </w:tcPr>
          <w:p w:rsidR="009A539E" w:rsidRPr="009A539E" w:rsidRDefault="009A539E" w:rsidP="009A539E">
            <w:pPr>
              <w:rPr>
                <w:rFonts w:cs="Arial"/>
                <w:sz w:val="20"/>
                <w:szCs w:val="20"/>
              </w:rPr>
            </w:pPr>
            <w:r w:rsidRPr="009A539E">
              <w:rPr>
                <w:rFonts w:cs="Arial"/>
                <w:sz w:val="20"/>
                <w:szCs w:val="20"/>
              </w:rPr>
              <w:t>10.7</w:t>
            </w:r>
          </w:p>
        </w:tc>
      </w:tr>
      <w:tr w:rsidR="009A539E" w:rsidRPr="009A539E" w:rsidTr="002E0118">
        <w:tc>
          <w:tcPr>
            <w:tcW w:w="567" w:type="dxa"/>
            <w:shd w:val="clear" w:color="auto" w:fill="FFFFFF" w:themeFill="background1"/>
          </w:tcPr>
          <w:p w:rsidR="009A539E" w:rsidRPr="009A539E" w:rsidRDefault="009A539E" w:rsidP="009A539E">
            <w:pPr>
              <w:rPr>
                <w:rFonts w:cs="Arial"/>
                <w:b/>
                <w:sz w:val="20"/>
                <w:szCs w:val="20"/>
              </w:rPr>
            </w:pPr>
            <w:r w:rsidRPr="009A539E">
              <w:rPr>
                <w:rFonts w:cs="Arial"/>
                <w:b/>
                <w:sz w:val="20"/>
                <w:szCs w:val="20"/>
              </w:rPr>
              <w:t>3.3</w:t>
            </w:r>
          </w:p>
        </w:tc>
        <w:tc>
          <w:tcPr>
            <w:tcW w:w="8931" w:type="dxa"/>
            <w:shd w:val="clear" w:color="auto" w:fill="FFFFFF" w:themeFill="background1"/>
          </w:tcPr>
          <w:p w:rsidR="009A539E" w:rsidRPr="009A539E" w:rsidRDefault="009A539E" w:rsidP="009A539E">
            <w:pPr>
              <w:rPr>
                <w:rFonts w:cs="Arial"/>
                <w:b/>
                <w:sz w:val="20"/>
                <w:szCs w:val="20"/>
              </w:rPr>
            </w:pPr>
            <w:r w:rsidRPr="009A539E">
              <w:rPr>
                <w:rFonts w:cs="Arial"/>
                <w:b/>
                <w:sz w:val="20"/>
                <w:szCs w:val="20"/>
              </w:rPr>
              <w:t>Services are easily accessible</w:t>
            </w:r>
          </w:p>
        </w:tc>
        <w:tc>
          <w:tcPr>
            <w:tcW w:w="1276" w:type="dxa"/>
            <w:shd w:val="clear" w:color="auto" w:fill="FFFFFF" w:themeFill="background1"/>
          </w:tcPr>
          <w:p w:rsidR="009A539E" w:rsidRPr="009A539E" w:rsidRDefault="009A539E" w:rsidP="009A539E">
            <w:pPr>
              <w:rPr>
                <w:rFonts w:cs="Arial"/>
                <w:b/>
                <w:sz w:val="20"/>
                <w:szCs w:val="20"/>
              </w:rPr>
            </w:pPr>
          </w:p>
        </w:tc>
      </w:tr>
      <w:tr w:rsidR="009A539E" w:rsidRPr="009A539E" w:rsidTr="002E0118">
        <w:tc>
          <w:tcPr>
            <w:tcW w:w="567" w:type="dxa"/>
          </w:tcPr>
          <w:p w:rsidR="009A539E" w:rsidRPr="009A539E" w:rsidRDefault="009A539E" w:rsidP="009A539E">
            <w:pPr>
              <w:rPr>
                <w:rFonts w:cs="Arial"/>
                <w:sz w:val="20"/>
                <w:szCs w:val="20"/>
              </w:rPr>
            </w:pPr>
          </w:p>
        </w:tc>
        <w:tc>
          <w:tcPr>
            <w:tcW w:w="8931" w:type="dxa"/>
          </w:tcPr>
          <w:p w:rsidR="009A539E" w:rsidRPr="009A539E" w:rsidRDefault="009A539E" w:rsidP="008942BD">
            <w:pPr>
              <w:numPr>
                <w:ilvl w:val="0"/>
                <w:numId w:val="27"/>
              </w:numPr>
              <w:contextualSpacing/>
              <w:rPr>
                <w:rFonts w:cs="Arial"/>
                <w:sz w:val="20"/>
                <w:szCs w:val="20"/>
              </w:rPr>
            </w:pPr>
            <w:r w:rsidRPr="009A539E">
              <w:rPr>
                <w:rFonts w:cs="Arial"/>
                <w:sz w:val="20"/>
                <w:szCs w:val="20"/>
              </w:rPr>
              <w:t xml:space="preserve">Integrated care pathways for identifying, referring (either externally or internally) and providing interventions to support people who experience domestic violence and abuse, and to manage those who perpetrate it. </w:t>
            </w:r>
          </w:p>
          <w:p w:rsidR="009A539E" w:rsidRPr="00607712" w:rsidRDefault="009A539E" w:rsidP="008942BD">
            <w:pPr>
              <w:numPr>
                <w:ilvl w:val="0"/>
                <w:numId w:val="27"/>
              </w:numPr>
              <w:contextualSpacing/>
              <w:rPr>
                <w:rFonts w:cs="Arial"/>
                <w:color w:val="000000"/>
                <w:sz w:val="20"/>
                <w:szCs w:val="20"/>
              </w:rPr>
            </w:pPr>
            <w:r w:rsidRPr="009A539E">
              <w:rPr>
                <w:rFonts w:cs="Arial"/>
                <w:color w:val="000000"/>
                <w:sz w:val="20"/>
                <w:szCs w:val="20"/>
              </w:rPr>
              <w:t xml:space="preserve">Age-appropriate options and options for groups that may have difficulties accessing services, or are reluctant to do so. This includes </w:t>
            </w:r>
            <w:r w:rsidRPr="009A539E">
              <w:rPr>
                <w:rFonts w:cs="Arial"/>
                <w:sz w:val="20"/>
                <w:szCs w:val="20"/>
              </w:rPr>
              <w:t>clear referral pathways that can support children and young people affected by domestic violence and abuse.</w:t>
            </w:r>
          </w:p>
          <w:p w:rsidR="00607712" w:rsidRPr="009A539E" w:rsidRDefault="00607712" w:rsidP="008942BD">
            <w:pPr>
              <w:numPr>
                <w:ilvl w:val="0"/>
                <w:numId w:val="27"/>
              </w:numPr>
              <w:contextualSpacing/>
              <w:rPr>
                <w:rFonts w:cs="Arial"/>
                <w:color w:val="000000"/>
                <w:sz w:val="20"/>
                <w:szCs w:val="20"/>
              </w:rPr>
            </w:pPr>
            <w:r>
              <w:rPr>
                <w:rFonts w:cs="Arial"/>
                <w:sz w:val="20"/>
                <w:szCs w:val="20"/>
              </w:rPr>
              <w:t>Develop specific  domestic abuse services for pre-teen children living with or witnessing abuse</w:t>
            </w:r>
          </w:p>
        </w:tc>
        <w:tc>
          <w:tcPr>
            <w:tcW w:w="1276" w:type="dxa"/>
          </w:tcPr>
          <w:p w:rsidR="009A539E" w:rsidRPr="009A539E" w:rsidRDefault="009A539E" w:rsidP="009A539E">
            <w:pPr>
              <w:rPr>
                <w:rFonts w:cs="Arial"/>
                <w:sz w:val="20"/>
                <w:szCs w:val="20"/>
              </w:rPr>
            </w:pPr>
            <w:r w:rsidRPr="009A539E">
              <w:rPr>
                <w:rFonts w:cs="Arial"/>
                <w:sz w:val="20"/>
                <w:szCs w:val="20"/>
              </w:rPr>
              <w:t>4</w:t>
            </w:r>
          </w:p>
          <w:p w:rsidR="009A539E" w:rsidRPr="009A539E" w:rsidRDefault="009A539E" w:rsidP="009A539E">
            <w:pPr>
              <w:rPr>
                <w:rFonts w:cs="Arial"/>
                <w:sz w:val="20"/>
                <w:szCs w:val="20"/>
              </w:rPr>
            </w:pPr>
            <w:r w:rsidRPr="009A539E">
              <w:rPr>
                <w:rFonts w:cs="Arial"/>
                <w:sz w:val="20"/>
                <w:szCs w:val="20"/>
              </w:rPr>
              <w:t>6.5</w:t>
            </w:r>
          </w:p>
          <w:p w:rsidR="009A539E" w:rsidRPr="009A539E" w:rsidRDefault="009A539E" w:rsidP="009A539E">
            <w:pPr>
              <w:rPr>
                <w:rFonts w:cs="Arial"/>
                <w:sz w:val="20"/>
                <w:szCs w:val="20"/>
              </w:rPr>
            </w:pPr>
            <w:r w:rsidRPr="009A539E">
              <w:rPr>
                <w:rFonts w:cs="Arial"/>
                <w:sz w:val="20"/>
                <w:szCs w:val="20"/>
              </w:rPr>
              <w:t>8.1 – 8.5</w:t>
            </w:r>
          </w:p>
          <w:p w:rsidR="009A539E" w:rsidRPr="009A539E" w:rsidRDefault="009A539E" w:rsidP="009A539E">
            <w:pPr>
              <w:rPr>
                <w:rFonts w:cs="Arial"/>
                <w:sz w:val="20"/>
                <w:szCs w:val="20"/>
              </w:rPr>
            </w:pPr>
            <w:r w:rsidRPr="009A539E">
              <w:rPr>
                <w:rFonts w:cs="Arial"/>
                <w:sz w:val="20"/>
                <w:szCs w:val="20"/>
              </w:rPr>
              <w:t>5.3</w:t>
            </w:r>
          </w:p>
          <w:p w:rsidR="009A539E" w:rsidRPr="009A539E" w:rsidRDefault="009A539E" w:rsidP="009A539E">
            <w:pPr>
              <w:rPr>
                <w:rFonts w:cs="Arial"/>
                <w:sz w:val="20"/>
                <w:szCs w:val="20"/>
              </w:rPr>
            </w:pPr>
            <w:r w:rsidRPr="009A539E">
              <w:rPr>
                <w:rFonts w:cs="Arial"/>
                <w:sz w:val="20"/>
                <w:szCs w:val="20"/>
              </w:rPr>
              <w:t>10.4</w:t>
            </w:r>
          </w:p>
        </w:tc>
      </w:tr>
      <w:tr w:rsidR="009A539E" w:rsidRPr="009A539E" w:rsidTr="002E0118">
        <w:tc>
          <w:tcPr>
            <w:tcW w:w="567" w:type="dxa"/>
          </w:tcPr>
          <w:p w:rsidR="009A539E" w:rsidRPr="009A539E" w:rsidRDefault="009A539E" w:rsidP="009A539E">
            <w:pPr>
              <w:rPr>
                <w:rFonts w:cs="Arial"/>
                <w:sz w:val="20"/>
                <w:szCs w:val="20"/>
              </w:rPr>
            </w:pPr>
          </w:p>
        </w:tc>
        <w:tc>
          <w:tcPr>
            <w:tcW w:w="8931" w:type="dxa"/>
          </w:tcPr>
          <w:p w:rsidR="009A539E" w:rsidRPr="009A539E" w:rsidRDefault="009A539E" w:rsidP="008942BD">
            <w:pPr>
              <w:numPr>
                <w:ilvl w:val="0"/>
                <w:numId w:val="27"/>
              </w:numPr>
              <w:contextualSpacing/>
              <w:rPr>
                <w:rFonts w:cs="Arial"/>
                <w:sz w:val="20"/>
                <w:szCs w:val="20"/>
              </w:rPr>
            </w:pPr>
            <w:r w:rsidRPr="009A539E">
              <w:rPr>
                <w:rFonts w:cs="Arial"/>
                <w:sz w:val="20"/>
                <w:szCs w:val="20"/>
              </w:rPr>
              <w:t>Feasibility of developing a one access portal explored.</w:t>
            </w:r>
          </w:p>
        </w:tc>
        <w:tc>
          <w:tcPr>
            <w:tcW w:w="1276" w:type="dxa"/>
          </w:tcPr>
          <w:p w:rsidR="009A539E" w:rsidRPr="009A539E" w:rsidRDefault="009A539E" w:rsidP="009A539E">
            <w:pPr>
              <w:rPr>
                <w:rFonts w:cs="Arial"/>
                <w:sz w:val="20"/>
                <w:szCs w:val="20"/>
              </w:rPr>
            </w:pPr>
            <w:r w:rsidRPr="009A539E">
              <w:rPr>
                <w:rFonts w:cs="Arial"/>
                <w:sz w:val="20"/>
                <w:szCs w:val="20"/>
              </w:rPr>
              <w:t>6.5</w:t>
            </w:r>
          </w:p>
        </w:tc>
      </w:tr>
      <w:tr w:rsidR="009A539E" w:rsidRPr="009A539E" w:rsidTr="002E0118">
        <w:tc>
          <w:tcPr>
            <w:tcW w:w="567" w:type="dxa"/>
            <w:shd w:val="clear" w:color="auto" w:fill="FFFFFF" w:themeFill="background1"/>
          </w:tcPr>
          <w:p w:rsidR="009A539E" w:rsidRPr="009A539E" w:rsidRDefault="009A539E" w:rsidP="009A539E">
            <w:pPr>
              <w:rPr>
                <w:rFonts w:cs="Arial"/>
                <w:b/>
                <w:sz w:val="20"/>
                <w:szCs w:val="20"/>
              </w:rPr>
            </w:pPr>
            <w:r w:rsidRPr="009A539E">
              <w:rPr>
                <w:rFonts w:cs="Arial"/>
                <w:b/>
                <w:sz w:val="20"/>
                <w:szCs w:val="20"/>
              </w:rPr>
              <w:t>3.4</w:t>
            </w:r>
          </w:p>
        </w:tc>
        <w:tc>
          <w:tcPr>
            <w:tcW w:w="8931" w:type="dxa"/>
            <w:shd w:val="clear" w:color="auto" w:fill="FFFFFF" w:themeFill="background1"/>
          </w:tcPr>
          <w:p w:rsidR="009A539E" w:rsidRPr="009A539E" w:rsidRDefault="009A539E" w:rsidP="009A539E">
            <w:pPr>
              <w:rPr>
                <w:rFonts w:cs="Arial"/>
                <w:b/>
                <w:sz w:val="20"/>
                <w:szCs w:val="20"/>
              </w:rPr>
            </w:pPr>
            <w:r w:rsidRPr="009A539E">
              <w:rPr>
                <w:rFonts w:cs="Arial"/>
                <w:b/>
                <w:sz w:val="20"/>
                <w:szCs w:val="20"/>
              </w:rPr>
              <w:t>A focus on the complex trio</w:t>
            </w:r>
          </w:p>
        </w:tc>
        <w:tc>
          <w:tcPr>
            <w:tcW w:w="1276" w:type="dxa"/>
            <w:shd w:val="clear" w:color="auto" w:fill="FFFFFF" w:themeFill="background1"/>
          </w:tcPr>
          <w:p w:rsidR="009A539E" w:rsidRPr="009A539E" w:rsidRDefault="009A539E" w:rsidP="009A539E">
            <w:pPr>
              <w:rPr>
                <w:rFonts w:cs="Arial"/>
                <w:b/>
                <w:sz w:val="20"/>
                <w:szCs w:val="20"/>
              </w:rPr>
            </w:pPr>
          </w:p>
        </w:tc>
      </w:tr>
      <w:tr w:rsidR="009A539E" w:rsidRPr="009A539E" w:rsidTr="002E0118">
        <w:tc>
          <w:tcPr>
            <w:tcW w:w="567" w:type="dxa"/>
          </w:tcPr>
          <w:p w:rsidR="009A539E" w:rsidRPr="009A539E" w:rsidRDefault="009A539E" w:rsidP="009A539E">
            <w:pPr>
              <w:rPr>
                <w:rFonts w:cs="Arial"/>
                <w:sz w:val="20"/>
                <w:szCs w:val="20"/>
              </w:rPr>
            </w:pPr>
          </w:p>
        </w:tc>
        <w:tc>
          <w:tcPr>
            <w:tcW w:w="8931" w:type="dxa"/>
          </w:tcPr>
          <w:p w:rsidR="009A539E" w:rsidRDefault="009A539E" w:rsidP="008942BD">
            <w:pPr>
              <w:numPr>
                <w:ilvl w:val="0"/>
                <w:numId w:val="28"/>
              </w:numPr>
              <w:contextualSpacing/>
              <w:rPr>
                <w:rFonts w:cs="Arial"/>
                <w:sz w:val="20"/>
                <w:szCs w:val="20"/>
              </w:rPr>
            </w:pPr>
            <w:r w:rsidRPr="009A539E">
              <w:rPr>
                <w:rFonts w:cs="Arial"/>
                <w:sz w:val="20"/>
                <w:szCs w:val="20"/>
              </w:rPr>
              <w:t>People who misuse alcohol or</w:t>
            </w:r>
            <w:r w:rsidR="00CF5517">
              <w:rPr>
                <w:rFonts w:cs="Arial"/>
                <w:sz w:val="20"/>
                <w:szCs w:val="20"/>
              </w:rPr>
              <w:t xml:space="preserve"> drugs</w:t>
            </w:r>
            <w:r w:rsidRPr="009A539E">
              <w:rPr>
                <w:rFonts w:cs="Arial"/>
                <w:sz w:val="20"/>
                <w:szCs w:val="20"/>
              </w:rPr>
              <w:t xml:space="preserve"> problems and are affected by domestic abuse are also referred to the relevant health, social care and domestic abuse services.</w:t>
            </w:r>
          </w:p>
          <w:p w:rsidR="00CF5517" w:rsidRPr="009A539E" w:rsidRDefault="007B0A00" w:rsidP="007B0A00">
            <w:pPr>
              <w:numPr>
                <w:ilvl w:val="0"/>
                <w:numId w:val="28"/>
              </w:numPr>
              <w:contextualSpacing/>
              <w:rPr>
                <w:rFonts w:cs="Arial"/>
                <w:sz w:val="20"/>
                <w:szCs w:val="20"/>
              </w:rPr>
            </w:pPr>
            <w:r>
              <w:rPr>
                <w:rFonts w:cs="Arial"/>
                <w:sz w:val="20"/>
                <w:szCs w:val="20"/>
              </w:rPr>
              <w:t>Victims of domestic abuse</w:t>
            </w:r>
            <w:r w:rsidR="00CF5517">
              <w:rPr>
                <w:rFonts w:cs="Arial"/>
                <w:sz w:val="20"/>
                <w:szCs w:val="20"/>
              </w:rPr>
              <w:t xml:space="preserve"> with mental ill health are </w:t>
            </w:r>
            <w:r>
              <w:rPr>
                <w:rFonts w:cs="Arial"/>
                <w:sz w:val="20"/>
                <w:szCs w:val="20"/>
              </w:rPr>
              <w:t xml:space="preserve">referred to the </w:t>
            </w:r>
            <w:r w:rsidRPr="007B0A00">
              <w:rPr>
                <w:rFonts w:cs="Arial"/>
                <w:sz w:val="20"/>
                <w:szCs w:val="20"/>
              </w:rPr>
              <w:t>relevant health, social care and domestic abuse services.</w:t>
            </w:r>
          </w:p>
          <w:p w:rsidR="009A539E" w:rsidRPr="009A539E" w:rsidRDefault="009A539E" w:rsidP="008942BD">
            <w:pPr>
              <w:numPr>
                <w:ilvl w:val="0"/>
                <w:numId w:val="28"/>
              </w:numPr>
              <w:contextualSpacing/>
              <w:rPr>
                <w:rFonts w:cs="Arial"/>
                <w:sz w:val="20"/>
                <w:szCs w:val="20"/>
              </w:rPr>
            </w:pPr>
            <w:r w:rsidRPr="009A539E">
              <w:rPr>
                <w:rFonts w:cs="Arial"/>
                <w:sz w:val="20"/>
                <w:szCs w:val="20"/>
              </w:rPr>
              <w:t>If there are indications that someone has alcohol or drug misuse or mental health problems, also refer them to the relevant alcohol or drug misuse or mental health services</w:t>
            </w:r>
          </w:p>
        </w:tc>
        <w:tc>
          <w:tcPr>
            <w:tcW w:w="1276" w:type="dxa"/>
          </w:tcPr>
          <w:p w:rsidR="009A539E" w:rsidRDefault="009A539E" w:rsidP="009A539E">
            <w:pPr>
              <w:rPr>
                <w:rFonts w:cs="Arial"/>
                <w:sz w:val="20"/>
                <w:szCs w:val="20"/>
              </w:rPr>
            </w:pPr>
            <w:r w:rsidRPr="009A539E">
              <w:rPr>
                <w:rFonts w:cs="Arial"/>
                <w:sz w:val="20"/>
                <w:szCs w:val="20"/>
              </w:rPr>
              <w:t>4.2</w:t>
            </w:r>
          </w:p>
          <w:p w:rsidR="007B0A00" w:rsidRDefault="007B0A00" w:rsidP="009A539E">
            <w:pPr>
              <w:rPr>
                <w:rFonts w:cs="Arial"/>
                <w:sz w:val="20"/>
                <w:szCs w:val="20"/>
              </w:rPr>
            </w:pPr>
          </w:p>
          <w:p w:rsidR="009A539E" w:rsidRPr="009A539E" w:rsidRDefault="007B0A00" w:rsidP="009A539E">
            <w:pPr>
              <w:rPr>
                <w:rFonts w:cs="Arial"/>
                <w:sz w:val="20"/>
                <w:szCs w:val="20"/>
              </w:rPr>
            </w:pPr>
            <w:r>
              <w:rPr>
                <w:rFonts w:cs="Arial"/>
                <w:sz w:val="20"/>
                <w:szCs w:val="20"/>
              </w:rPr>
              <w:t>4.2</w:t>
            </w:r>
          </w:p>
          <w:p w:rsidR="009A539E" w:rsidRPr="009A539E" w:rsidRDefault="009A539E" w:rsidP="009A539E">
            <w:pPr>
              <w:rPr>
                <w:rFonts w:cs="Arial"/>
                <w:sz w:val="20"/>
                <w:szCs w:val="20"/>
              </w:rPr>
            </w:pPr>
          </w:p>
          <w:p w:rsidR="009A539E" w:rsidRPr="009A539E" w:rsidRDefault="009A539E" w:rsidP="009A539E">
            <w:pPr>
              <w:rPr>
                <w:rFonts w:cs="Arial"/>
                <w:sz w:val="20"/>
                <w:szCs w:val="20"/>
              </w:rPr>
            </w:pPr>
            <w:r w:rsidRPr="009A539E">
              <w:rPr>
                <w:rFonts w:cs="Arial"/>
                <w:sz w:val="20"/>
                <w:szCs w:val="20"/>
              </w:rPr>
              <w:t>8.5</w:t>
            </w:r>
          </w:p>
        </w:tc>
      </w:tr>
      <w:tr w:rsidR="009A539E" w:rsidRPr="009A539E" w:rsidTr="002E0118">
        <w:tc>
          <w:tcPr>
            <w:tcW w:w="567" w:type="dxa"/>
          </w:tcPr>
          <w:p w:rsidR="009A539E" w:rsidRPr="009A539E" w:rsidRDefault="009A539E" w:rsidP="009A539E">
            <w:pPr>
              <w:rPr>
                <w:rFonts w:cs="Arial"/>
                <w:sz w:val="20"/>
                <w:szCs w:val="20"/>
              </w:rPr>
            </w:pPr>
          </w:p>
        </w:tc>
        <w:tc>
          <w:tcPr>
            <w:tcW w:w="8931" w:type="dxa"/>
          </w:tcPr>
          <w:p w:rsidR="009A539E" w:rsidRPr="009A539E" w:rsidRDefault="009A539E" w:rsidP="008942BD">
            <w:pPr>
              <w:numPr>
                <w:ilvl w:val="0"/>
                <w:numId w:val="28"/>
              </w:numPr>
              <w:contextualSpacing/>
              <w:rPr>
                <w:rFonts w:cs="Arial"/>
                <w:sz w:val="20"/>
                <w:szCs w:val="20"/>
              </w:rPr>
            </w:pPr>
            <w:r w:rsidRPr="009A539E">
              <w:rPr>
                <w:rFonts w:cs="Arial"/>
                <w:sz w:val="20"/>
                <w:szCs w:val="20"/>
              </w:rPr>
              <w:t>Where people who experience domesti</w:t>
            </w:r>
            <w:r w:rsidR="00607712">
              <w:rPr>
                <w:rFonts w:ascii="Gulim" w:eastAsia="Gulim" w:hAnsi="Gulim" w:cs="Gulim"/>
                <w:sz w:val="20"/>
                <w:szCs w:val="20"/>
              </w:rPr>
              <w:t></w:t>
            </w:r>
            <w:r w:rsidRPr="009A539E">
              <w:rPr>
                <w:rFonts w:cs="Arial"/>
                <w:sz w:val="20"/>
                <w:szCs w:val="20"/>
              </w:rPr>
              <w:t>c violence and abuse have a mental health condition (either pre-existing or as a consequence of the violence and abuse), provide evidence-based treatment for the condition.</w:t>
            </w:r>
          </w:p>
        </w:tc>
        <w:tc>
          <w:tcPr>
            <w:tcW w:w="1276" w:type="dxa"/>
          </w:tcPr>
          <w:p w:rsidR="009A539E" w:rsidRPr="009A539E" w:rsidRDefault="009A539E" w:rsidP="009A539E">
            <w:pPr>
              <w:rPr>
                <w:rFonts w:cs="Arial"/>
                <w:sz w:val="20"/>
                <w:szCs w:val="20"/>
              </w:rPr>
            </w:pPr>
            <w:r w:rsidRPr="009A539E">
              <w:rPr>
                <w:rFonts w:cs="Arial"/>
                <w:sz w:val="20"/>
                <w:szCs w:val="20"/>
              </w:rPr>
              <w:t>13.1</w:t>
            </w:r>
          </w:p>
        </w:tc>
      </w:tr>
      <w:tr w:rsidR="009A539E" w:rsidRPr="009A539E" w:rsidTr="002E0118">
        <w:tc>
          <w:tcPr>
            <w:tcW w:w="567" w:type="dxa"/>
          </w:tcPr>
          <w:p w:rsidR="009A539E" w:rsidRPr="009A539E" w:rsidRDefault="009A539E" w:rsidP="009A539E">
            <w:pPr>
              <w:rPr>
                <w:rFonts w:cs="Arial"/>
                <w:sz w:val="20"/>
                <w:szCs w:val="20"/>
              </w:rPr>
            </w:pPr>
          </w:p>
        </w:tc>
        <w:tc>
          <w:tcPr>
            <w:tcW w:w="8931" w:type="dxa"/>
          </w:tcPr>
          <w:p w:rsidR="009A539E" w:rsidRPr="009A539E" w:rsidRDefault="009A539E" w:rsidP="008942BD">
            <w:pPr>
              <w:numPr>
                <w:ilvl w:val="0"/>
                <w:numId w:val="28"/>
              </w:numPr>
              <w:contextualSpacing/>
              <w:rPr>
                <w:rFonts w:cs="Arial"/>
                <w:sz w:val="20"/>
                <w:szCs w:val="20"/>
              </w:rPr>
            </w:pPr>
            <w:r w:rsidRPr="009A539E">
              <w:rPr>
                <w:rFonts w:cs="Arial"/>
                <w:sz w:val="20"/>
                <w:szCs w:val="20"/>
              </w:rPr>
              <w:t>Mental health interventions are provided by professionals trained in how to address domestic violence and abuse.</w:t>
            </w:r>
          </w:p>
        </w:tc>
        <w:tc>
          <w:tcPr>
            <w:tcW w:w="1276" w:type="dxa"/>
          </w:tcPr>
          <w:p w:rsidR="009A539E" w:rsidRPr="009A539E" w:rsidRDefault="009A539E" w:rsidP="009A539E">
            <w:pPr>
              <w:rPr>
                <w:rFonts w:cs="Arial"/>
                <w:sz w:val="20"/>
                <w:szCs w:val="20"/>
              </w:rPr>
            </w:pPr>
            <w:r w:rsidRPr="009A539E">
              <w:rPr>
                <w:rFonts w:cs="Arial"/>
                <w:sz w:val="20"/>
                <w:szCs w:val="20"/>
              </w:rPr>
              <w:t>13.2</w:t>
            </w:r>
          </w:p>
        </w:tc>
      </w:tr>
      <w:tr w:rsidR="009A539E" w:rsidRPr="009A539E" w:rsidTr="002E0118">
        <w:tc>
          <w:tcPr>
            <w:tcW w:w="567" w:type="dxa"/>
          </w:tcPr>
          <w:p w:rsidR="009A539E" w:rsidRPr="009A539E" w:rsidRDefault="009A539E" w:rsidP="009A539E">
            <w:pPr>
              <w:rPr>
                <w:rFonts w:cs="Arial"/>
                <w:sz w:val="20"/>
                <w:szCs w:val="20"/>
              </w:rPr>
            </w:pPr>
          </w:p>
        </w:tc>
        <w:tc>
          <w:tcPr>
            <w:tcW w:w="8931" w:type="dxa"/>
          </w:tcPr>
          <w:p w:rsidR="009A539E" w:rsidRPr="009A539E" w:rsidRDefault="009A539E" w:rsidP="008942BD">
            <w:pPr>
              <w:numPr>
                <w:ilvl w:val="0"/>
                <w:numId w:val="28"/>
              </w:numPr>
              <w:contextualSpacing/>
              <w:rPr>
                <w:rFonts w:cs="Arial"/>
                <w:sz w:val="20"/>
                <w:szCs w:val="20"/>
              </w:rPr>
            </w:pPr>
            <w:r w:rsidRPr="009A539E">
              <w:rPr>
                <w:rFonts w:cs="Arial"/>
                <w:sz w:val="20"/>
                <w:szCs w:val="20"/>
              </w:rPr>
              <w:t>Any treatment programme includes an ongoing assessment of the risk of further domestic abuse, collaborative safety planning and the offer of a referral to specialist domestic violence and abuse support services. It must also take into account the person’s preferences and whether the violence and abuse is ongoing or historic.</w:t>
            </w:r>
          </w:p>
        </w:tc>
        <w:tc>
          <w:tcPr>
            <w:tcW w:w="1276" w:type="dxa"/>
          </w:tcPr>
          <w:p w:rsidR="009A539E" w:rsidRPr="009A539E" w:rsidRDefault="009A539E" w:rsidP="009A539E">
            <w:pPr>
              <w:rPr>
                <w:rFonts w:cs="Arial"/>
                <w:sz w:val="20"/>
                <w:szCs w:val="20"/>
              </w:rPr>
            </w:pPr>
            <w:r w:rsidRPr="009A539E">
              <w:rPr>
                <w:rFonts w:cs="Arial"/>
                <w:sz w:val="20"/>
                <w:szCs w:val="20"/>
              </w:rPr>
              <w:t>13.3</w:t>
            </w:r>
          </w:p>
        </w:tc>
      </w:tr>
      <w:tr w:rsidR="009A539E" w:rsidRPr="009A539E" w:rsidTr="002E0118">
        <w:tc>
          <w:tcPr>
            <w:tcW w:w="567" w:type="dxa"/>
            <w:shd w:val="clear" w:color="auto" w:fill="FFFFFF" w:themeFill="background1"/>
          </w:tcPr>
          <w:p w:rsidR="009A539E" w:rsidRPr="009A539E" w:rsidRDefault="009A539E" w:rsidP="009A539E">
            <w:pPr>
              <w:rPr>
                <w:rFonts w:cs="Arial"/>
                <w:b/>
                <w:sz w:val="20"/>
                <w:szCs w:val="20"/>
              </w:rPr>
            </w:pPr>
            <w:r w:rsidRPr="009A539E">
              <w:rPr>
                <w:rFonts w:cs="Arial"/>
                <w:b/>
                <w:sz w:val="20"/>
                <w:szCs w:val="20"/>
              </w:rPr>
              <w:t>3.5</w:t>
            </w:r>
          </w:p>
        </w:tc>
        <w:tc>
          <w:tcPr>
            <w:tcW w:w="8931" w:type="dxa"/>
            <w:shd w:val="clear" w:color="auto" w:fill="FFFFFF" w:themeFill="background1"/>
          </w:tcPr>
          <w:p w:rsidR="009A539E" w:rsidRPr="009A539E" w:rsidRDefault="009A539E" w:rsidP="009A539E">
            <w:pPr>
              <w:rPr>
                <w:rFonts w:cs="Arial"/>
                <w:b/>
                <w:sz w:val="20"/>
                <w:szCs w:val="20"/>
              </w:rPr>
            </w:pPr>
            <w:r w:rsidRPr="009A539E">
              <w:rPr>
                <w:rFonts w:cs="Arial"/>
                <w:b/>
                <w:sz w:val="20"/>
                <w:szCs w:val="20"/>
              </w:rPr>
              <w:t>Children and young people affected by domestic violence and abuse are identified and, where necessary, referred</w:t>
            </w:r>
          </w:p>
        </w:tc>
        <w:tc>
          <w:tcPr>
            <w:tcW w:w="1276" w:type="dxa"/>
            <w:shd w:val="clear" w:color="auto" w:fill="FFFFFF" w:themeFill="background1"/>
          </w:tcPr>
          <w:p w:rsidR="009A539E" w:rsidRPr="009A539E" w:rsidRDefault="009A539E" w:rsidP="009A539E">
            <w:pPr>
              <w:rPr>
                <w:rFonts w:cs="Arial"/>
                <w:b/>
                <w:sz w:val="20"/>
                <w:szCs w:val="20"/>
              </w:rPr>
            </w:pPr>
          </w:p>
        </w:tc>
      </w:tr>
      <w:tr w:rsidR="009A539E" w:rsidRPr="009A539E" w:rsidTr="002E0118">
        <w:tc>
          <w:tcPr>
            <w:tcW w:w="567" w:type="dxa"/>
          </w:tcPr>
          <w:p w:rsidR="009A539E" w:rsidRPr="009A539E" w:rsidRDefault="009A539E" w:rsidP="009A539E">
            <w:pPr>
              <w:rPr>
                <w:rFonts w:cs="Arial"/>
                <w:sz w:val="20"/>
                <w:szCs w:val="20"/>
              </w:rPr>
            </w:pPr>
          </w:p>
        </w:tc>
        <w:tc>
          <w:tcPr>
            <w:tcW w:w="8931" w:type="dxa"/>
          </w:tcPr>
          <w:p w:rsidR="009A539E" w:rsidRPr="009A539E" w:rsidRDefault="009A539E" w:rsidP="008942BD">
            <w:pPr>
              <w:numPr>
                <w:ilvl w:val="0"/>
                <w:numId w:val="26"/>
              </w:numPr>
              <w:contextualSpacing/>
              <w:rPr>
                <w:rFonts w:cs="Arial"/>
                <w:sz w:val="20"/>
                <w:szCs w:val="20"/>
              </w:rPr>
            </w:pPr>
            <w:r w:rsidRPr="009A539E">
              <w:rPr>
                <w:rFonts w:cs="Arial"/>
                <w:sz w:val="20"/>
                <w:szCs w:val="20"/>
              </w:rPr>
              <w:t>Staff can recognise the indicators of domestic violence and abuse and understand how it affects children and young people. They are trained and confident to discuss domestic abuse with children and young people who are affected by or experiencing it directly.</w:t>
            </w:r>
          </w:p>
        </w:tc>
        <w:tc>
          <w:tcPr>
            <w:tcW w:w="1276" w:type="dxa"/>
          </w:tcPr>
          <w:p w:rsidR="009A539E" w:rsidRPr="009A539E" w:rsidRDefault="009A539E" w:rsidP="009A539E">
            <w:pPr>
              <w:rPr>
                <w:rFonts w:cs="Arial"/>
                <w:sz w:val="20"/>
                <w:szCs w:val="20"/>
              </w:rPr>
            </w:pPr>
            <w:r w:rsidRPr="009A539E">
              <w:rPr>
                <w:rFonts w:cs="Arial"/>
                <w:sz w:val="20"/>
                <w:szCs w:val="20"/>
              </w:rPr>
              <w:t>10</w:t>
            </w:r>
          </w:p>
        </w:tc>
      </w:tr>
      <w:tr w:rsidR="009A539E" w:rsidRPr="009A539E" w:rsidTr="002E0118">
        <w:tc>
          <w:tcPr>
            <w:tcW w:w="567" w:type="dxa"/>
          </w:tcPr>
          <w:p w:rsidR="009A539E" w:rsidRPr="009A539E" w:rsidRDefault="009A539E" w:rsidP="009A539E">
            <w:pPr>
              <w:rPr>
                <w:rFonts w:cs="Arial"/>
                <w:sz w:val="20"/>
                <w:szCs w:val="20"/>
              </w:rPr>
            </w:pPr>
          </w:p>
        </w:tc>
        <w:tc>
          <w:tcPr>
            <w:tcW w:w="8931" w:type="dxa"/>
          </w:tcPr>
          <w:p w:rsidR="009A539E" w:rsidRPr="009A539E" w:rsidRDefault="009A539E" w:rsidP="008942BD">
            <w:pPr>
              <w:numPr>
                <w:ilvl w:val="0"/>
                <w:numId w:val="26"/>
              </w:numPr>
              <w:contextualSpacing/>
              <w:rPr>
                <w:rFonts w:cs="Arial"/>
                <w:sz w:val="20"/>
                <w:szCs w:val="20"/>
              </w:rPr>
            </w:pPr>
            <w:r w:rsidRPr="009A539E">
              <w:rPr>
                <w:rFonts w:cs="Arial"/>
                <w:sz w:val="20"/>
                <w:szCs w:val="20"/>
              </w:rPr>
              <w:t>Specialist domestic abuse services for children and young people are available. There is a co-ordinated package of support which tasks into account individual preferences and age. Interventions that aim to strengthen the relationship between the child or young person and their non-abusive parent or carer.</w:t>
            </w:r>
          </w:p>
        </w:tc>
        <w:tc>
          <w:tcPr>
            <w:tcW w:w="1276" w:type="dxa"/>
          </w:tcPr>
          <w:p w:rsidR="009A539E" w:rsidRPr="009A539E" w:rsidRDefault="009A539E" w:rsidP="009A539E">
            <w:pPr>
              <w:rPr>
                <w:rFonts w:cs="Arial"/>
                <w:sz w:val="20"/>
                <w:szCs w:val="20"/>
              </w:rPr>
            </w:pPr>
            <w:r w:rsidRPr="009A539E">
              <w:rPr>
                <w:rFonts w:cs="Arial"/>
                <w:sz w:val="20"/>
                <w:szCs w:val="20"/>
              </w:rPr>
              <w:t>11</w:t>
            </w:r>
          </w:p>
        </w:tc>
      </w:tr>
      <w:tr w:rsidR="009A539E" w:rsidRPr="009A539E" w:rsidTr="002E0118">
        <w:tc>
          <w:tcPr>
            <w:tcW w:w="567" w:type="dxa"/>
            <w:shd w:val="clear" w:color="auto" w:fill="F2F2F2" w:themeFill="background1" w:themeFillShade="F2"/>
          </w:tcPr>
          <w:p w:rsidR="009A539E" w:rsidRPr="009A539E" w:rsidRDefault="009A539E" w:rsidP="009A539E">
            <w:pPr>
              <w:rPr>
                <w:rFonts w:cs="Arial"/>
                <w:b/>
              </w:rPr>
            </w:pPr>
            <w:r w:rsidRPr="009A539E">
              <w:rPr>
                <w:rFonts w:cs="Arial"/>
                <w:b/>
              </w:rPr>
              <w:t>4</w:t>
            </w:r>
          </w:p>
        </w:tc>
        <w:tc>
          <w:tcPr>
            <w:tcW w:w="8931" w:type="dxa"/>
            <w:shd w:val="clear" w:color="auto" w:fill="F2F2F2" w:themeFill="background1" w:themeFillShade="F2"/>
          </w:tcPr>
          <w:p w:rsidR="009A539E" w:rsidRPr="009A539E" w:rsidRDefault="009A539E" w:rsidP="009A539E">
            <w:pPr>
              <w:autoSpaceDE w:val="0"/>
              <w:autoSpaceDN w:val="0"/>
              <w:adjustRightInd w:val="0"/>
              <w:rPr>
                <w:rFonts w:cs="Arial"/>
                <w:color w:val="1F497D" w:themeColor="text2"/>
              </w:rPr>
            </w:pPr>
            <w:r w:rsidRPr="009A539E">
              <w:rPr>
                <w:rFonts w:cs="Arial"/>
                <w:b/>
                <w:bCs/>
                <w:color w:val="1F497D" w:themeColor="text2"/>
              </w:rPr>
              <w:t xml:space="preserve">Training and guidance for Staff </w:t>
            </w:r>
          </w:p>
        </w:tc>
        <w:tc>
          <w:tcPr>
            <w:tcW w:w="1276" w:type="dxa"/>
            <w:shd w:val="clear" w:color="auto" w:fill="F2F2F2" w:themeFill="background1" w:themeFillShade="F2"/>
          </w:tcPr>
          <w:p w:rsidR="009A539E" w:rsidRPr="009A539E" w:rsidRDefault="009A539E" w:rsidP="009A539E">
            <w:pPr>
              <w:rPr>
                <w:rFonts w:cs="Arial"/>
                <w:b/>
                <w:sz w:val="20"/>
                <w:szCs w:val="20"/>
              </w:rPr>
            </w:pPr>
          </w:p>
        </w:tc>
      </w:tr>
      <w:tr w:rsidR="009A539E" w:rsidRPr="009A539E" w:rsidTr="002E0118">
        <w:tc>
          <w:tcPr>
            <w:tcW w:w="567" w:type="dxa"/>
            <w:shd w:val="clear" w:color="auto" w:fill="FFFFFF" w:themeFill="background1"/>
          </w:tcPr>
          <w:p w:rsidR="009A539E" w:rsidRPr="009A539E" w:rsidRDefault="009A539E" w:rsidP="009A539E">
            <w:pPr>
              <w:rPr>
                <w:rFonts w:cs="Arial"/>
                <w:sz w:val="20"/>
                <w:szCs w:val="20"/>
              </w:rPr>
            </w:pPr>
            <w:r w:rsidRPr="009A539E">
              <w:rPr>
                <w:rFonts w:cs="Arial"/>
                <w:sz w:val="20"/>
                <w:szCs w:val="20"/>
              </w:rPr>
              <w:t>4.1</w:t>
            </w:r>
          </w:p>
        </w:tc>
        <w:tc>
          <w:tcPr>
            <w:tcW w:w="8931" w:type="dxa"/>
            <w:shd w:val="clear" w:color="auto" w:fill="FFFFFF" w:themeFill="background1"/>
          </w:tcPr>
          <w:p w:rsidR="009A539E" w:rsidRPr="009A539E" w:rsidRDefault="009A539E" w:rsidP="009A539E">
            <w:pPr>
              <w:rPr>
                <w:rFonts w:cs="Arial"/>
                <w:b/>
                <w:sz w:val="20"/>
                <w:szCs w:val="20"/>
              </w:rPr>
            </w:pPr>
            <w:r w:rsidRPr="009A539E">
              <w:rPr>
                <w:rFonts w:cs="Arial"/>
                <w:b/>
                <w:sz w:val="20"/>
                <w:szCs w:val="20"/>
              </w:rPr>
              <w:t>Frontline staff are trained to an appropriate level</w:t>
            </w:r>
            <w:r w:rsidRPr="009A539E">
              <w:rPr>
                <w:rFonts w:cs="Arial"/>
                <w:b/>
                <w:color w:val="000000"/>
                <w:sz w:val="20"/>
                <w:szCs w:val="20"/>
              </w:rPr>
              <w:t xml:space="preserve"> to recognise the indicators of domestic violence and abuse and can ask relevant questions.</w:t>
            </w:r>
          </w:p>
        </w:tc>
        <w:tc>
          <w:tcPr>
            <w:tcW w:w="1276" w:type="dxa"/>
            <w:shd w:val="clear" w:color="auto" w:fill="FFFFFF" w:themeFill="background1"/>
          </w:tcPr>
          <w:p w:rsidR="009A539E" w:rsidRPr="009A539E" w:rsidRDefault="009A539E" w:rsidP="009A539E">
            <w:pPr>
              <w:rPr>
                <w:rFonts w:cs="Arial"/>
                <w:sz w:val="20"/>
                <w:szCs w:val="20"/>
              </w:rPr>
            </w:pPr>
          </w:p>
        </w:tc>
      </w:tr>
      <w:tr w:rsidR="009A539E" w:rsidRPr="009A539E" w:rsidTr="002E0118">
        <w:tc>
          <w:tcPr>
            <w:tcW w:w="567" w:type="dxa"/>
          </w:tcPr>
          <w:p w:rsidR="009A539E" w:rsidRPr="009A539E" w:rsidRDefault="009A539E" w:rsidP="009A539E">
            <w:pPr>
              <w:rPr>
                <w:rFonts w:cs="Arial"/>
                <w:sz w:val="20"/>
                <w:szCs w:val="20"/>
              </w:rPr>
            </w:pPr>
          </w:p>
        </w:tc>
        <w:tc>
          <w:tcPr>
            <w:tcW w:w="8931" w:type="dxa"/>
          </w:tcPr>
          <w:p w:rsidR="009A539E" w:rsidRPr="009A539E" w:rsidRDefault="009A539E" w:rsidP="008942BD">
            <w:pPr>
              <w:numPr>
                <w:ilvl w:val="0"/>
                <w:numId w:val="25"/>
              </w:numPr>
              <w:contextualSpacing/>
              <w:rPr>
                <w:rFonts w:cs="Arial"/>
                <w:color w:val="000000"/>
                <w:sz w:val="20"/>
                <w:szCs w:val="20"/>
              </w:rPr>
            </w:pPr>
            <w:r w:rsidRPr="009A539E">
              <w:rPr>
                <w:rFonts w:cs="Arial"/>
                <w:sz w:val="20"/>
                <w:szCs w:val="20"/>
              </w:rPr>
              <w:t xml:space="preserve">A rolling training programme that recognises the turnover of staff and the need for follow-up </w:t>
            </w:r>
            <w:r w:rsidRPr="009A539E">
              <w:rPr>
                <w:rFonts w:cs="Arial"/>
                <w:color w:val="000000"/>
                <w:sz w:val="20"/>
                <w:szCs w:val="20"/>
              </w:rPr>
              <w:t>b</w:t>
            </w:r>
            <w:r w:rsidRPr="009A539E">
              <w:rPr>
                <w:rFonts w:cs="Arial"/>
                <w:sz w:val="20"/>
                <w:szCs w:val="20"/>
              </w:rPr>
              <w:t>eing  clear about the level of competency needed for each role.</w:t>
            </w:r>
          </w:p>
          <w:p w:rsidR="009A539E" w:rsidRPr="009A539E" w:rsidRDefault="009A539E" w:rsidP="009A539E">
            <w:pPr>
              <w:ind w:left="720"/>
              <w:contextualSpacing/>
              <w:rPr>
                <w:rFonts w:cs="Arial"/>
                <w:color w:val="000000"/>
                <w:sz w:val="20"/>
                <w:szCs w:val="20"/>
              </w:rPr>
            </w:pPr>
          </w:p>
          <w:p w:rsidR="009A539E" w:rsidRDefault="009A539E" w:rsidP="008942BD">
            <w:pPr>
              <w:numPr>
                <w:ilvl w:val="0"/>
                <w:numId w:val="25"/>
              </w:numPr>
              <w:contextualSpacing/>
              <w:rPr>
                <w:rFonts w:cs="Arial"/>
                <w:color w:val="000000"/>
                <w:sz w:val="20"/>
                <w:szCs w:val="20"/>
              </w:rPr>
            </w:pPr>
            <w:r w:rsidRPr="009A539E">
              <w:rPr>
                <w:rFonts w:cs="Arial"/>
                <w:color w:val="000000"/>
                <w:sz w:val="20"/>
                <w:szCs w:val="20"/>
              </w:rPr>
              <w:t xml:space="preserve">Frontline staff in all services are trained to recognise the indicators of domestic abuse and can ask relevant questions to help people disclose their past or current experiences of such violence or abuse. Training covers criteria in </w:t>
            </w:r>
            <w:r w:rsidRPr="009A539E">
              <w:rPr>
                <w:rFonts w:cs="Arial"/>
                <w:color w:val="000000"/>
                <w:sz w:val="20"/>
                <w:szCs w:val="20"/>
                <w:u w:val="single"/>
              </w:rPr>
              <w:t>recommendation 6</w:t>
            </w:r>
            <w:r w:rsidRPr="009A539E">
              <w:rPr>
                <w:rFonts w:cs="Arial"/>
                <w:color w:val="000000"/>
                <w:sz w:val="20"/>
                <w:szCs w:val="20"/>
              </w:rPr>
              <w:t xml:space="preserve"> of NICE guidance. </w:t>
            </w:r>
            <w:r w:rsidRPr="009A539E">
              <w:rPr>
                <w:rFonts w:cs="Arial"/>
                <w:color w:val="000000"/>
                <w:sz w:val="20"/>
                <w:szCs w:val="20"/>
              </w:rPr>
              <w:tab/>
            </w:r>
          </w:p>
          <w:p w:rsidR="00607712" w:rsidRDefault="00607712" w:rsidP="00607712">
            <w:pPr>
              <w:pStyle w:val="ListParagraph"/>
              <w:rPr>
                <w:rFonts w:cs="Arial"/>
                <w:sz w:val="20"/>
                <w:szCs w:val="20"/>
              </w:rPr>
            </w:pPr>
          </w:p>
          <w:p w:rsidR="00607712" w:rsidRPr="009A539E" w:rsidRDefault="00607712" w:rsidP="008942BD">
            <w:pPr>
              <w:numPr>
                <w:ilvl w:val="0"/>
                <w:numId w:val="25"/>
              </w:numPr>
              <w:contextualSpacing/>
              <w:rPr>
                <w:rFonts w:cs="Arial"/>
                <w:color w:val="000000"/>
                <w:sz w:val="20"/>
                <w:szCs w:val="20"/>
              </w:rPr>
            </w:pPr>
            <w:r>
              <w:rPr>
                <w:rFonts w:cs="Arial"/>
                <w:color w:val="000000"/>
                <w:sz w:val="20"/>
                <w:szCs w:val="20"/>
              </w:rPr>
              <w:t>Offer IBA and Blue Light training to staff</w:t>
            </w:r>
          </w:p>
        </w:tc>
        <w:tc>
          <w:tcPr>
            <w:tcW w:w="1276" w:type="dxa"/>
          </w:tcPr>
          <w:p w:rsidR="009A539E" w:rsidRPr="009A539E" w:rsidRDefault="009A539E" w:rsidP="009A539E">
            <w:pPr>
              <w:rPr>
                <w:rFonts w:cs="Arial"/>
                <w:sz w:val="20"/>
                <w:szCs w:val="20"/>
              </w:rPr>
            </w:pPr>
            <w:r w:rsidRPr="009A539E">
              <w:rPr>
                <w:rFonts w:cs="Arial"/>
                <w:sz w:val="20"/>
                <w:szCs w:val="20"/>
              </w:rPr>
              <w:t>15</w:t>
            </w:r>
          </w:p>
          <w:p w:rsidR="009A539E" w:rsidRPr="009A539E" w:rsidRDefault="009A539E" w:rsidP="009A539E">
            <w:pPr>
              <w:rPr>
                <w:rFonts w:cs="Arial"/>
                <w:sz w:val="20"/>
                <w:szCs w:val="20"/>
              </w:rPr>
            </w:pPr>
            <w:r w:rsidRPr="009A539E">
              <w:rPr>
                <w:rFonts w:cs="Arial"/>
                <w:sz w:val="20"/>
                <w:szCs w:val="20"/>
              </w:rPr>
              <w:t>16</w:t>
            </w:r>
          </w:p>
          <w:p w:rsidR="009A539E" w:rsidRPr="009A539E" w:rsidRDefault="009A539E" w:rsidP="009A539E">
            <w:pPr>
              <w:rPr>
                <w:rFonts w:cs="Arial"/>
                <w:sz w:val="20"/>
                <w:szCs w:val="20"/>
              </w:rPr>
            </w:pPr>
            <w:r w:rsidRPr="009A539E">
              <w:rPr>
                <w:rFonts w:cs="Arial"/>
                <w:sz w:val="20"/>
                <w:szCs w:val="20"/>
              </w:rPr>
              <w:t>17</w:t>
            </w:r>
          </w:p>
          <w:p w:rsidR="009A539E" w:rsidRPr="009A539E" w:rsidRDefault="009A539E" w:rsidP="009A539E">
            <w:pPr>
              <w:rPr>
                <w:rFonts w:cs="Arial"/>
                <w:sz w:val="20"/>
                <w:szCs w:val="20"/>
              </w:rPr>
            </w:pPr>
            <w:r w:rsidRPr="009A539E">
              <w:rPr>
                <w:rFonts w:cs="Arial"/>
                <w:sz w:val="20"/>
                <w:szCs w:val="20"/>
              </w:rPr>
              <w:t>6.1</w:t>
            </w:r>
          </w:p>
          <w:p w:rsidR="009A539E" w:rsidRPr="009A539E" w:rsidRDefault="009A539E" w:rsidP="009A539E">
            <w:pPr>
              <w:rPr>
                <w:rFonts w:cs="Arial"/>
                <w:sz w:val="20"/>
                <w:szCs w:val="20"/>
              </w:rPr>
            </w:pPr>
          </w:p>
        </w:tc>
      </w:tr>
      <w:tr w:rsidR="009A539E" w:rsidRPr="009A539E" w:rsidTr="002E0118">
        <w:tc>
          <w:tcPr>
            <w:tcW w:w="567" w:type="dxa"/>
          </w:tcPr>
          <w:p w:rsidR="009A539E" w:rsidRPr="009A539E" w:rsidRDefault="009A539E" w:rsidP="009A539E">
            <w:pPr>
              <w:rPr>
                <w:rFonts w:cs="Arial"/>
                <w:sz w:val="20"/>
                <w:szCs w:val="20"/>
              </w:rPr>
            </w:pPr>
          </w:p>
        </w:tc>
        <w:tc>
          <w:tcPr>
            <w:tcW w:w="8931" w:type="dxa"/>
          </w:tcPr>
          <w:p w:rsidR="009A539E" w:rsidRPr="009A539E" w:rsidRDefault="009A539E" w:rsidP="008942BD">
            <w:pPr>
              <w:numPr>
                <w:ilvl w:val="0"/>
                <w:numId w:val="25"/>
              </w:numPr>
              <w:contextualSpacing/>
              <w:rPr>
                <w:rFonts w:cs="Arial"/>
                <w:sz w:val="20"/>
                <w:szCs w:val="20"/>
              </w:rPr>
            </w:pPr>
            <w:r w:rsidRPr="009A539E">
              <w:rPr>
                <w:rFonts w:cs="Arial"/>
                <w:color w:val="000000"/>
                <w:sz w:val="20"/>
                <w:szCs w:val="20"/>
              </w:rPr>
              <w:t>Ongoing training and regular supervision for staff who may be asking people about domestic violence and abuse.</w:t>
            </w:r>
          </w:p>
        </w:tc>
        <w:tc>
          <w:tcPr>
            <w:tcW w:w="1276" w:type="dxa"/>
          </w:tcPr>
          <w:p w:rsidR="009A539E" w:rsidRPr="009A539E" w:rsidRDefault="009A539E" w:rsidP="009A539E">
            <w:pPr>
              <w:rPr>
                <w:rFonts w:cs="Arial"/>
                <w:sz w:val="20"/>
                <w:szCs w:val="20"/>
              </w:rPr>
            </w:pPr>
            <w:r w:rsidRPr="009A539E">
              <w:rPr>
                <w:rFonts w:cs="Arial"/>
                <w:sz w:val="20"/>
                <w:szCs w:val="20"/>
              </w:rPr>
              <w:t>5.5</w:t>
            </w:r>
          </w:p>
        </w:tc>
      </w:tr>
      <w:tr w:rsidR="009A539E" w:rsidRPr="009A539E" w:rsidTr="002E0118">
        <w:tc>
          <w:tcPr>
            <w:tcW w:w="567" w:type="dxa"/>
          </w:tcPr>
          <w:p w:rsidR="009A539E" w:rsidRPr="009A539E" w:rsidRDefault="009A539E" w:rsidP="009A539E">
            <w:pPr>
              <w:rPr>
                <w:rFonts w:cs="Arial"/>
                <w:sz w:val="20"/>
                <w:szCs w:val="20"/>
              </w:rPr>
            </w:pPr>
          </w:p>
        </w:tc>
        <w:tc>
          <w:tcPr>
            <w:tcW w:w="8931" w:type="dxa"/>
          </w:tcPr>
          <w:p w:rsidR="009A539E" w:rsidRPr="009A539E" w:rsidRDefault="009A539E" w:rsidP="008942BD">
            <w:pPr>
              <w:numPr>
                <w:ilvl w:val="0"/>
                <w:numId w:val="25"/>
              </w:numPr>
              <w:contextualSpacing/>
              <w:rPr>
                <w:rFonts w:cs="Arial"/>
                <w:color w:val="000000"/>
                <w:sz w:val="20"/>
                <w:szCs w:val="20"/>
              </w:rPr>
            </w:pPr>
            <w:r w:rsidRPr="009A539E">
              <w:rPr>
                <w:rFonts w:cs="Arial"/>
                <w:color w:val="000000"/>
                <w:sz w:val="20"/>
                <w:szCs w:val="20"/>
              </w:rPr>
              <w:t>Frontline staff know about the services, policies and procedures of relevant local agencies in relation to domestic abuse.</w:t>
            </w:r>
          </w:p>
        </w:tc>
        <w:tc>
          <w:tcPr>
            <w:tcW w:w="1276" w:type="dxa"/>
          </w:tcPr>
          <w:p w:rsidR="009A539E" w:rsidRPr="009A539E" w:rsidRDefault="009A539E" w:rsidP="009A539E">
            <w:pPr>
              <w:rPr>
                <w:rFonts w:cs="Arial"/>
                <w:sz w:val="20"/>
                <w:szCs w:val="20"/>
              </w:rPr>
            </w:pPr>
            <w:r w:rsidRPr="009A539E">
              <w:rPr>
                <w:rFonts w:cs="Arial"/>
                <w:sz w:val="20"/>
                <w:szCs w:val="20"/>
              </w:rPr>
              <w:t>5.4</w:t>
            </w:r>
          </w:p>
        </w:tc>
      </w:tr>
      <w:tr w:rsidR="009A539E" w:rsidRPr="009A539E" w:rsidTr="002E0118">
        <w:tc>
          <w:tcPr>
            <w:tcW w:w="567" w:type="dxa"/>
          </w:tcPr>
          <w:p w:rsidR="009A539E" w:rsidRPr="009A539E" w:rsidRDefault="009A539E" w:rsidP="009A539E">
            <w:pPr>
              <w:rPr>
                <w:rFonts w:cs="Arial"/>
                <w:sz w:val="20"/>
                <w:szCs w:val="20"/>
              </w:rPr>
            </w:pPr>
          </w:p>
        </w:tc>
        <w:tc>
          <w:tcPr>
            <w:tcW w:w="8931" w:type="dxa"/>
          </w:tcPr>
          <w:p w:rsidR="009A539E" w:rsidRPr="009A539E" w:rsidRDefault="009A539E" w:rsidP="008942BD">
            <w:pPr>
              <w:numPr>
                <w:ilvl w:val="0"/>
                <w:numId w:val="25"/>
              </w:numPr>
              <w:contextualSpacing/>
              <w:rPr>
                <w:rFonts w:cs="Arial"/>
                <w:sz w:val="20"/>
                <w:szCs w:val="20"/>
              </w:rPr>
            </w:pPr>
            <w:r w:rsidRPr="009A539E">
              <w:rPr>
                <w:rFonts w:cs="Arial"/>
                <w:color w:val="000000"/>
                <w:sz w:val="20"/>
                <w:szCs w:val="20"/>
              </w:rPr>
              <w:t>Key contacts responsible for advising on the safe sharing of domestic abuse-related information are identified and trained.</w:t>
            </w:r>
          </w:p>
        </w:tc>
        <w:tc>
          <w:tcPr>
            <w:tcW w:w="1276" w:type="dxa"/>
          </w:tcPr>
          <w:p w:rsidR="009A539E" w:rsidRPr="009A539E" w:rsidRDefault="009A539E" w:rsidP="009A539E">
            <w:pPr>
              <w:rPr>
                <w:rFonts w:cs="Arial"/>
                <w:sz w:val="20"/>
                <w:szCs w:val="20"/>
              </w:rPr>
            </w:pPr>
            <w:r w:rsidRPr="009A539E">
              <w:rPr>
                <w:rFonts w:cs="Arial"/>
                <w:sz w:val="20"/>
                <w:szCs w:val="20"/>
              </w:rPr>
              <w:t>7.5</w:t>
            </w:r>
          </w:p>
        </w:tc>
      </w:tr>
      <w:tr w:rsidR="009A539E" w:rsidRPr="009A539E" w:rsidTr="002E0118">
        <w:tc>
          <w:tcPr>
            <w:tcW w:w="567" w:type="dxa"/>
          </w:tcPr>
          <w:p w:rsidR="009A539E" w:rsidRPr="009A539E" w:rsidRDefault="009A539E" w:rsidP="009A539E">
            <w:pPr>
              <w:rPr>
                <w:rFonts w:cs="Arial"/>
                <w:sz w:val="20"/>
                <w:szCs w:val="20"/>
              </w:rPr>
            </w:pPr>
          </w:p>
        </w:tc>
        <w:tc>
          <w:tcPr>
            <w:tcW w:w="8931" w:type="dxa"/>
          </w:tcPr>
          <w:p w:rsidR="009A539E" w:rsidRPr="009A539E" w:rsidRDefault="009A539E" w:rsidP="008942BD">
            <w:pPr>
              <w:numPr>
                <w:ilvl w:val="0"/>
                <w:numId w:val="25"/>
              </w:numPr>
              <w:contextualSpacing/>
              <w:rPr>
                <w:rFonts w:cs="Arial"/>
                <w:sz w:val="20"/>
                <w:szCs w:val="20"/>
              </w:rPr>
            </w:pPr>
            <w:r w:rsidRPr="009A539E">
              <w:rPr>
                <w:rFonts w:cs="Arial"/>
                <w:sz w:val="20"/>
                <w:szCs w:val="20"/>
              </w:rPr>
              <w:t>Staff trained in direct contact with people affected by domestic abuse to understand equality and diversity issues. This includes those working with people who perpetrate this type of violence and abuse.</w:t>
            </w:r>
          </w:p>
          <w:p w:rsidR="009A539E" w:rsidRPr="009A539E" w:rsidRDefault="009A539E" w:rsidP="008942BD">
            <w:pPr>
              <w:numPr>
                <w:ilvl w:val="0"/>
                <w:numId w:val="25"/>
              </w:numPr>
              <w:contextualSpacing/>
              <w:rPr>
                <w:rFonts w:cs="Arial"/>
                <w:sz w:val="20"/>
                <w:szCs w:val="20"/>
              </w:rPr>
            </w:pPr>
            <w:r w:rsidRPr="009A539E">
              <w:rPr>
                <w:rFonts w:cs="Arial"/>
                <w:sz w:val="20"/>
                <w:szCs w:val="20"/>
              </w:rPr>
              <w:t>Staff are aware of how discrimination, prejudice and other issues, such as insecure immigration status, may have affected the risk that people using their services face.</w:t>
            </w:r>
          </w:p>
        </w:tc>
        <w:tc>
          <w:tcPr>
            <w:tcW w:w="1276" w:type="dxa"/>
          </w:tcPr>
          <w:p w:rsidR="009A539E" w:rsidRPr="009A539E" w:rsidRDefault="009A539E" w:rsidP="009A539E">
            <w:pPr>
              <w:rPr>
                <w:rFonts w:cs="Arial"/>
                <w:sz w:val="20"/>
                <w:szCs w:val="20"/>
              </w:rPr>
            </w:pPr>
            <w:r w:rsidRPr="009A539E">
              <w:rPr>
                <w:rFonts w:cs="Arial"/>
                <w:sz w:val="20"/>
                <w:szCs w:val="20"/>
              </w:rPr>
              <w:t>9.4</w:t>
            </w:r>
          </w:p>
          <w:p w:rsidR="009A539E" w:rsidRPr="009A539E" w:rsidRDefault="009A539E" w:rsidP="009A539E">
            <w:pPr>
              <w:rPr>
                <w:rFonts w:cs="Arial"/>
                <w:sz w:val="20"/>
                <w:szCs w:val="20"/>
              </w:rPr>
            </w:pPr>
          </w:p>
          <w:p w:rsidR="009A539E" w:rsidRPr="009A539E" w:rsidRDefault="009A539E" w:rsidP="009A539E">
            <w:pPr>
              <w:rPr>
                <w:rFonts w:cs="Arial"/>
                <w:sz w:val="20"/>
                <w:szCs w:val="20"/>
              </w:rPr>
            </w:pPr>
          </w:p>
          <w:p w:rsidR="009A539E" w:rsidRPr="009A539E" w:rsidRDefault="009A539E" w:rsidP="009A539E">
            <w:pPr>
              <w:rPr>
                <w:rFonts w:cs="Arial"/>
                <w:sz w:val="20"/>
                <w:szCs w:val="20"/>
              </w:rPr>
            </w:pPr>
          </w:p>
          <w:p w:rsidR="009A539E" w:rsidRPr="009A539E" w:rsidRDefault="009A539E" w:rsidP="009A539E">
            <w:pPr>
              <w:rPr>
                <w:rFonts w:cs="Arial"/>
                <w:sz w:val="20"/>
                <w:szCs w:val="20"/>
              </w:rPr>
            </w:pPr>
            <w:r w:rsidRPr="009A539E">
              <w:rPr>
                <w:rFonts w:cs="Arial"/>
                <w:sz w:val="20"/>
                <w:szCs w:val="20"/>
              </w:rPr>
              <w:t>12.2</w:t>
            </w:r>
          </w:p>
        </w:tc>
      </w:tr>
      <w:tr w:rsidR="009A539E" w:rsidRPr="009A539E" w:rsidTr="002E0118">
        <w:tc>
          <w:tcPr>
            <w:tcW w:w="567" w:type="dxa"/>
          </w:tcPr>
          <w:p w:rsidR="009A539E" w:rsidRPr="009A539E" w:rsidRDefault="009A539E" w:rsidP="009A539E">
            <w:pPr>
              <w:rPr>
                <w:rFonts w:cs="Arial"/>
                <w:sz w:val="20"/>
                <w:szCs w:val="20"/>
              </w:rPr>
            </w:pPr>
          </w:p>
        </w:tc>
        <w:tc>
          <w:tcPr>
            <w:tcW w:w="8931" w:type="dxa"/>
          </w:tcPr>
          <w:p w:rsidR="009A539E" w:rsidRPr="009A539E" w:rsidRDefault="009A539E" w:rsidP="008942BD">
            <w:pPr>
              <w:numPr>
                <w:ilvl w:val="0"/>
                <w:numId w:val="25"/>
              </w:numPr>
              <w:contextualSpacing/>
              <w:rPr>
                <w:rFonts w:cs="Arial"/>
                <w:sz w:val="20"/>
                <w:szCs w:val="20"/>
              </w:rPr>
            </w:pPr>
            <w:r w:rsidRPr="009A539E">
              <w:rPr>
                <w:rFonts w:cs="Arial"/>
                <w:sz w:val="20"/>
                <w:szCs w:val="20"/>
              </w:rPr>
              <w:t>Staff can recognise the indicators of domestic  abuse and understand how it affects children and young people. They are trained and confident to discuss domestic abuse with children and young people who are affected by or experiencing it directly. The abuse may be happening in their own intimate relationships or among adults they know or live with</w:t>
            </w:r>
          </w:p>
          <w:p w:rsidR="009A539E" w:rsidRPr="009A539E" w:rsidRDefault="009A539E" w:rsidP="009A539E">
            <w:pPr>
              <w:rPr>
                <w:rFonts w:cs="Arial"/>
                <w:sz w:val="20"/>
                <w:szCs w:val="20"/>
              </w:rPr>
            </w:pPr>
          </w:p>
          <w:p w:rsidR="009A539E" w:rsidRPr="009A539E" w:rsidRDefault="009A539E" w:rsidP="008942BD">
            <w:pPr>
              <w:numPr>
                <w:ilvl w:val="0"/>
                <w:numId w:val="25"/>
              </w:numPr>
              <w:contextualSpacing/>
              <w:rPr>
                <w:rFonts w:cs="Arial"/>
                <w:sz w:val="20"/>
                <w:szCs w:val="20"/>
              </w:rPr>
            </w:pPr>
            <w:r w:rsidRPr="009A539E">
              <w:rPr>
                <w:rFonts w:cs="Arial"/>
                <w:sz w:val="20"/>
                <w:szCs w:val="20"/>
              </w:rPr>
              <w:t>Staff know about the services, policies and procedures of all relevant local agencies for children and young people in relation to domestic abuse.</w:t>
            </w:r>
          </w:p>
        </w:tc>
        <w:tc>
          <w:tcPr>
            <w:tcW w:w="1276" w:type="dxa"/>
          </w:tcPr>
          <w:p w:rsidR="009A539E" w:rsidRPr="009A539E" w:rsidRDefault="009A539E" w:rsidP="009A539E">
            <w:pPr>
              <w:rPr>
                <w:rFonts w:cs="Arial"/>
                <w:sz w:val="20"/>
                <w:szCs w:val="20"/>
              </w:rPr>
            </w:pPr>
            <w:r w:rsidRPr="009A539E">
              <w:rPr>
                <w:rFonts w:cs="Arial"/>
                <w:sz w:val="20"/>
                <w:szCs w:val="20"/>
              </w:rPr>
              <w:t>10.1</w:t>
            </w:r>
          </w:p>
          <w:p w:rsidR="009A539E" w:rsidRPr="009A539E" w:rsidRDefault="009A539E" w:rsidP="009A539E">
            <w:pPr>
              <w:rPr>
                <w:rFonts w:cs="Arial"/>
                <w:sz w:val="20"/>
                <w:szCs w:val="20"/>
              </w:rPr>
            </w:pPr>
            <w:r w:rsidRPr="009A539E">
              <w:rPr>
                <w:rFonts w:cs="Arial"/>
                <w:sz w:val="20"/>
                <w:szCs w:val="20"/>
              </w:rPr>
              <w:t>10.2</w:t>
            </w:r>
          </w:p>
          <w:p w:rsidR="009A539E" w:rsidRPr="009A539E" w:rsidRDefault="009A539E" w:rsidP="009A539E">
            <w:pPr>
              <w:rPr>
                <w:rFonts w:cs="Arial"/>
                <w:sz w:val="20"/>
                <w:szCs w:val="20"/>
              </w:rPr>
            </w:pPr>
          </w:p>
          <w:p w:rsidR="009A539E" w:rsidRPr="009A539E" w:rsidRDefault="009A539E" w:rsidP="009A539E">
            <w:pPr>
              <w:rPr>
                <w:rFonts w:cs="Arial"/>
                <w:sz w:val="20"/>
                <w:szCs w:val="20"/>
              </w:rPr>
            </w:pPr>
          </w:p>
          <w:p w:rsidR="009A539E" w:rsidRPr="009A539E" w:rsidRDefault="009A539E" w:rsidP="009A539E">
            <w:pPr>
              <w:rPr>
                <w:rFonts w:cs="Arial"/>
                <w:sz w:val="20"/>
                <w:szCs w:val="20"/>
              </w:rPr>
            </w:pPr>
          </w:p>
          <w:p w:rsidR="009A539E" w:rsidRPr="009A539E" w:rsidRDefault="009A539E" w:rsidP="009A539E">
            <w:pPr>
              <w:rPr>
                <w:rFonts w:cs="Arial"/>
                <w:sz w:val="20"/>
                <w:szCs w:val="20"/>
              </w:rPr>
            </w:pPr>
            <w:r w:rsidRPr="009A539E">
              <w:rPr>
                <w:rFonts w:cs="Arial"/>
                <w:sz w:val="20"/>
                <w:szCs w:val="20"/>
              </w:rPr>
              <w:t>10.6</w:t>
            </w:r>
          </w:p>
        </w:tc>
      </w:tr>
      <w:tr w:rsidR="009A539E" w:rsidRPr="009A539E" w:rsidTr="002E0118">
        <w:tc>
          <w:tcPr>
            <w:tcW w:w="567" w:type="dxa"/>
          </w:tcPr>
          <w:p w:rsidR="009A539E" w:rsidRPr="009A539E" w:rsidRDefault="009A539E" w:rsidP="009A539E">
            <w:pPr>
              <w:rPr>
                <w:rFonts w:cs="Arial"/>
                <w:b/>
                <w:sz w:val="20"/>
                <w:szCs w:val="20"/>
              </w:rPr>
            </w:pPr>
            <w:r w:rsidRPr="009A539E">
              <w:rPr>
                <w:rFonts w:cs="Arial"/>
                <w:b/>
                <w:sz w:val="20"/>
                <w:szCs w:val="20"/>
              </w:rPr>
              <w:t>4.2</w:t>
            </w:r>
          </w:p>
        </w:tc>
        <w:tc>
          <w:tcPr>
            <w:tcW w:w="8931" w:type="dxa"/>
          </w:tcPr>
          <w:p w:rsidR="009A539E" w:rsidRPr="009A539E" w:rsidRDefault="009A539E" w:rsidP="009A539E">
            <w:pPr>
              <w:rPr>
                <w:rFonts w:cs="Arial"/>
                <w:color w:val="000000"/>
                <w:sz w:val="20"/>
                <w:szCs w:val="20"/>
              </w:rPr>
            </w:pPr>
            <w:r w:rsidRPr="009A539E">
              <w:rPr>
                <w:rFonts w:cs="Arial"/>
                <w:b/>
                <w:color w:val="000000"/>
                <w:sz w:val="20"/>
                <w:szCs w:val="20"/>
              </w:rPr>
              <w:t>Clear policies and procedures for staff who have been affected by domestic abuse.</w:t>
            </w:r>
            <w:r w:rsidRPr="009A539E">
              <w:rPr>
                <w:rFonts w:cs="Arial"/>
                <w:color w:val="000000"/>
                <w:sz w:val="20"/>
                <w:szCs w:val="20"/>
              </w:rPr>
              <w:t xml:space="preserve"> Staff have the opportunity to address issues relating to their own personal experiences, as well as those that may arise after contact with patients or service users.</w:t>
            </w:r>
          </w:p>
        </w:tc>
        <w:tc>
          <w:tcPr>
            <w:tcW w:w="1276" w:type="dxa"/>
          </w:tcPr>
          <w:p w:rsidR="009A539E" w:rsidRPr="009A539E" w:rsidRDefault="009A539E" w:rsidP="009A539E">
            <w:pPr>
              <w:rPr>
                <w:rFonts w:cs="Arial"/>
                <w:sz w:val="20"/>
                <w:szCs w:val="20"/>
              </w:rPr>
            </w:pPr>
            <w:r w:rsidRPr="009A539E">
              <w:rPr>
                <w:rFonts w:cs="Arial"/>
                <w:sz w:val="20"/>
                <w:szCs w:val="20"/>
              </w:rPr>
              <w:t>5.7</w:t>
            </w:r>
          </w:p>
        </w:tc>
      </w:tr>
      <w:tr w:rsidR="009A539E" w:rsidRPr="009A539E" w:rsidTr="002E0118">
        <w:tc>
          <w:tcPr>
            <w:tcW w:w="567" w:type="dxa"/>
            <w:shd w:val="clear" w:color="auto" w:fill="F2F2F2" w:themeFill="background1" w:themeFillShade="F2"/>
          </w:tcPr>
          <w:p w:rsidR="009A539E" w:rsidRPr="009A539E" w:rsidRDefault="009A539E" w:rsidP="009A539E">
            <w:pPr>
              <w:rPr>
                <w:rFonts w:cs="Arial"/>
                <w:b/>
                <w:sz w:val="20"/>
                <w:szCs w:val="20"/>
              </w:rPr>
            </w:pPr>
            <w:r w:rsidRPr="009A539E">
              <w:rPr>
                <w:rFonts w:cs="Arial"/>
                <w:b/>
                <w:sz w:val="20"/>
                <w:szCs w:val="20"/>
              </w:rPr>
              <w:t>5</w:t>
            </w:r>
          </w:p>
        </w:tc>
        <w:tc>
          <w:tcPr>
            <w:tcW w:w="8931" w:type="dxa"/>
            <w:shd w:val="clear" w:color="auto" w:fill="F2F2F2" w:themeFill="background1" w:themeFillShade="F2"/>
          </w:tcPr>
          <w:p w:rsidR="009A539E" w:rsidRPr="009A539E" w:rsidRDefault="00177599" w:rsidP="009A539E">
            <w:pPr>
              <w:autoSpaceDE w:val="0"/>
              <w:autoSpaceDN w:val="0"/>
              <w:adjustRightInd w:val="0"/>
              <w:jc w:val="both"/>
              <w:rPr>
                <w:rFonts w:cs="Arial"/>
                <w:color w:val="1F497D" w:themeColor="text2"/>
              </w:rPr>
            </w:pPr>
            <w:r>
              <w:rPr>
                <w:rFonts w:cs="Arial"/>
                <w:b/>
                <w:bCs/>
                <w:color w:val="1F497D" w:themeColor="text2"/>
              </w:rPr>
              <w:t>I</w:t>
            </w:r>
            <w:r w:rsidR="009A539E" w:rsidRPr="009A539E">
              <w:rPr>
                <w:rFonts w:cs="Arial"/>
                <w:b/>
                <w:bCs/>
                <w:color w:val="1F497D" w:themeColor="text2"/>
              </w:rPr>
              <w:t xml:space="preserve">nformation Sharing </w:t>
            </w:r>
          </w:p>
        </w:tc>
        <w:tc>
          <w:tcPr>
            <w:tcW w:w="1276" w:type="dxa"/>
            <w:shd w:val="clear" w:color="auto" w:fill="F2F2F2" w:themeFill="background1" w:themeFillShade="F2"/>
          </w:tcPr>
          <w:p w:rsidR="009A539E" w:rsidRPr="009A539E" w:rsidRDefault="009A539E" w:rsidP="009A539E">
            <w:pPr>
              <w:rPr>
                <w:rFonts w:cs="Arial"/>
                <w:b/>
                <w:sz w:val="20"/>
                <w:szCs w:val="20"/>
              </w:rPr>
            </w:pPr>
          </w:p>
        </w:tc>
      </w:tr>
      <w:tr w:rsidR="009A539E" w:rsidRPr="009A539E" w:rsidTr="002E0118">
        <w:tc>
          <w:tcPr>
            <w:tcW w:w="567" w:type="dxa"/>
          </w:tcPr>
          <w:p w:rsidR="009A539E" w:rsidRPr="009A539E" w:rsidRDefault="009A539E" w:rsidP="009A539E">
            <w:pPr>
              <w:rPr>
                <w:rFonts w:cs="Arial"/>
                <w:b/>
                <w:sz w:val="20"/>
                <w:szCs w:val="20"/>
              </w:rPr>
            </w:pPr>
            <w:r w:rsidRPr="009A539E">
              <w:rPr>
                <w:rFonts w:cs="Arial"/>
                <w:b/>
                <w:sz w:val="20"/>
                <w:szCs w:val="20"/>
              </w:rPr>
              <w:t>5.1</w:t>
            </w:r>
          </w:p>
        </w:tc>
        <w:tc>
          <w:tcPr>
            <w:tcW w:w="8931" w:type="dxa"/>
          </w:tcPr>
          <w:p w:rsidR="009A539E" w:rsidRPr="009A539E" w:rsidRDefault="009A539E" w:rsidP="009A539E">
            <w:pPr>
              <w:rPr>
                <w:rFonts w:cs="Arial"/>
                <w:b/>
                <w:sz w:val="20"/>
                <w:szCs w:val="20"/>
              </w:rPr>
            </w:pPr>
            <w:r w:rsidRPr="009A539E">
              <w:rPr>
                <w:rFonts w:cs="Arial"/>
                <w:b/>
                <w:sz w:val="20"/>
                <w:szCs w:val="20"/>
              </w:rPr>
              <w:t xml:space="preserve">Clear protocols and methods for information sharing </w:t>
            </w:r>
            <w:r w:rsidRPr="009A539E">
              <w:rPr>
                <w:rFonts w:cs="Arial"/>
                <w:sz w:val="20"/>
                <w:szCs w:val="20"/>
              </w:rPr>
              <w:t>(establish how this is addressed in YCYW. Clarify current protocols and include in training).</w:t>
            </w:r>
            <w:r w:rsidRPr="009A539E">
              <w:rPr>
                <w:rFonts w:cs="Arial"/>
                <w:b/>
                <w:sz w:val="20"/>
                <w:szCs w:val="20"/>
              </w:rPr>
              <w:t xml:space="preserve"> </w:t>
            </w:r>
          </w:p>
        </w:tc>
        <w:tc>
          <w:tcPr>
            <w:tcW w:w="1276" w:type="dxa"/>
          </w:tcPr>
          <w:p w:rsidR="009A539E" w:rsidRPr="009A539E" w:rsidRDefault="009A539E" w:rsidP="009A539E">
            <w:pPr>
              <w:rPr>
                <w:rFonts w:cs="Arial"/>
                <w:b/>
                <w:sz w:val="20"/>
                <w:szCs w:val="20"/>
              </w:rPr>
            </w:pPr>
            <w:r w:rsidRPr="009A539E">
              <w:rPr>
                <w:rFonts w:cs="Arial"/>
                <w:b/>
                <w:sz w:val="20"/>
                <w:szCs w:val="20"/>
              </w:rPr>
              <w:t>7</w:t>
            </w:r>
          </w:p>
          <w:p w:rsidR="009A539E" w:rsidRPr="009A539E" w:rsidRDefault="009A539E" w:rsidP="009A539E">
            <w:pPr>
              <w:rPr>
                <w:rFonts w:cs="Arial"/>
                <w:b/>
                <w:sz w:val="20"/>
                <w:szCs w:val="20"/>
              </w:rPr>
            </w:pPr>
            <w:r w:rsidRPr="009A539E">
              <w:rPr>
                <w:rFonts w:cs="Arial"/>
                <w:b/>
                <w:sz w:val="20"/>
                <w:szCs w:val="20"/>
              </w:rPr>
              <w:t>10.3</w:t>
            </w:r>
          </w:p>
        </w:tc>
      </w:tr>
      <w:tr w:rsidR="009A539E" w:rsidRPr="009A539E" w:rsidTr="002E0118">
        <w:tc>
          <w:tcPr>
            <w:tcW w:w="567" w:type="dxa"/>
          </w:tcPr>
          <w:p w:rsidR="009A539E" w:rsidRPr="009A539E" w:rsidRDefault="009A539E" w:rsidP="009A539E">
            <w:pPr>
              <w:rPr>
                <w:rFonts w:cs="Arial"/>
                <w:b/>
                <w:sz w:val="20"/>
                <w:szCs w:val="20"/>
              </w:rPr>
            </w:pPr>
            <w:r w:rsidRPr="009A539E">
              <w:rPr>
                <w:rFonts w:cs="Arial"/>
                <w:b/>
                <w:sz w:val="20"/>
                <w:szCs w:val="20"/>
              </w:rPr>
              <w:t>5.2</w:t>
            </w:r>
          </w:p>
        </w:tc>
        <w:tc>
          <w:tcPr>
            <w:tcW w:w="8931" w:type="dxa"/>
          </w:tcPr>
          <w:p w:rsidR="009A539E" w:rsidRPr="009A539E" w:rsidRDefault="009A539E" w:rsidP="009A539E">
            <w:pPr>
              <w:rPr>
                <w:rFonts w:cs="Arial"/>
                <w:b/>
                <w:sz w:val="20"/>
                <w:szCs w:val="20"/>
              </w:rPr>
            </w:pPr>
            <w:r w:rsidRPr="009A539E">
              <w:rPr>
                <w:rFonts w:cs="Arial"/>
                <w:b/>
                <w:color w:val="000000"/>
                <w:sz w:val="20"/>
                <w:szCs w:val="20"/>
              </w:rPr>
              <w:t>All staff who need to share information are trained to use the protocols so that they do not decline to cooperate because of being overcautious or for fear of reprisal.</w:t>
            </w:r>
          </w:p>
        </w:tc>
        <w:tc>
          <w:tcPr>
            <w:tcW w:w="1276" w:type="dxa"/>
          </w:tcPr>
          <w:p w:rsidR="009A539E" w:rsidRPr="009A539E" w:rsidRDefault="009A539E" w:rsidP="009A539E">
            <w:pPr>
              <w:rPr>
                <w:rFonts w:cs="Arial"/>
                <w:b/>
                <w:sz w:val="20"/>
                <w:szCs w:val="20"/>
              </w:rPr>
            </w:pPr>
            <w:r w:rsidRPr="009A539E">
              <w:rPr>
                <w:rFonts w:cs="Arial"/>
                <w:b/>
                <w:sz w:val="20"/>
                <w:szCs w:val="20"/>
              </w:rPr>
              <w:t>7.6</w:t>
            </w:r>
          </w:p>
        </w:tc>
      </w:tr>
      <w:tr w:rsidR="009A539E" w:rsidRPr="009A539E" w:rsidTr="002E0118">
        <w:tc>
          <w:tcPr>
            <w:tcW w:w="567" w:type="dxa"/>
            <w:shd w:val="clear" w:color="auto" w:fill="F2F2F2" w:themeFill="background1" w:themeFillShade="F2"/>
          </w:tcPr>
          <w:p w:rsidR="009A539E" w:rsidRPr="009A539E" w:rsidRDefault="009A539E" w:rsidP="009A539E">
            <w:pPr>
              <w:rPr>
                <w:rFonts w:cs="Arial"/>
                <w:sz w:val="20"/>
                <w:szCs w:val="20"/>
              </w:rPr>
            </w:pPr>
            <w:r w:rsidRPr="009A539E">
              <w:rPr>
                <w:rFonts w:cs="Arial"/>
                <w:sz w:val="20"/>
                <w:szCs w:val="20"/>
              </w:rPr>
              <w:t>6</w:t>
            </w:r>
          </w:p>
        </w:tc>
        <w:tc>
          <w:tcPr>
            <w:tcW w:w="8931" w:type="dxa"/>
            <w:shd w:val="clear" w:color="auto" w:fill="F2F2F2" w:themeFill="background1" w:themeFillShade="F2"/>
          </w:tcPr>
          <w:p w:rsidR="009A539E" w:rsidRPr="009A539E" w:rsidRDefault="009A539E" w:rsidP="009A539E">
            <w:pPr>
              <w:autoSpaceDE w:val="0"/>
              <w:autoSpaceDN w:val="0"/>
              <w:adjustRightInd w:val="0"/>
              <w:rPr>
                <w:rFonts w:cs="Arial"/>
                <w:b/>
                <w:color w:val="1F497D" w:themeColor="text2"/>
              </w:rPr>
            </w:pPr>
            <w:r w:rsidRPr="009A539E">
              <w:rPr>
                <w:rFonts w:cs="Arial"/>
                <w:b/>
                <w:color w:val="1F497D" w:themeColor="text2"/>
              </w:rPr>
              <w:t>Work with perpetrators</w:t>
            </w:r>
          </w:p>
        </w:tc>
        <w:tc>
          <w:tcPr>
            <w:tcW w:w="1276" w:type="dxa"/>
            <w:shd w:val="clear" w:color="auto" w:fill="F2F2F2" w:themeFill="background1" w:themeFillShade="F2"/>
          </w:tcPr>
          <w:p w:rsidR="009A539E" w:rsidRPr="009A539E" w:rsidRDefault="009A539E" w:rsidP="009A539E">
            <w:pPr>
              <w:rPr>
                <w:rFonts w:cs="Arial"/>
                <w:sz w:val="20"/>
                <w:szCs w:val="20"/>
              </w:rPr>
            </w:pPr>
          </w:p>
        </w:tc>
      </w:tr>
      <w:tr w:rsidR="009A539E" w:rsidRPr="009A539E" w:rsidTr="002E0118">
        <w:tc>
          <w:tcPr>
            <w:tcW w:w="567" w:type="dxa"/>
          </w:tcPr>
          <w:p w:rsidR="009A539E" w:rsidRPr="009A539E" w:rsidRDefault="009A539E" w:rsidP="009A539E">
            <w:pPr>
              <w:rPr>
                <w:rFonts w:cs="Arial"/>
                <w:b/>
                <w:sz w:val="20"/>
                <w:szCs w:val="20"/>
              </w:rPr>
            </w:pPr>
          </w:p>
        </w:tc>
        <w:tc>
          <w:tcPr>
            <w:tcW w:w="8931" w:type="dxa"/>
          </w:tcPr>
          <w:p w:rsidR="009A539E" w:rsidRPr="009A539E" w:rsidRDefault="009A539E" w:rsidP="009A539E">
            <w:pPr>
              <w:rPr>
                <w:rFonts w:cs="Arial"/>
                <w:b/>
                <w:sz w:val="20"/>
                <w:szCs w:val="20"/>
              </w:rPr>
            </w:pPr>
            <w:r w:rsidRPr="009A539E">
              <w:rPr>
                <w:rFonts w:cs="Arial"/>
                <w:b/>
                <w:sz w:val="20"/>
                <w:szCs w:val="20"/>
              </w:rPr>
              <w:t>Tailored interventions for people who perpetrate domestic abuse are commissioned and evaluated.</w:t>
            </w:r>
          </w:p>
        </w:tc>
        <w:tc>
          <w:tcPr>
            <w:tcW w:w="1276" w:type="dxa"/>
          </w:tcPr>
          <w:p w:rsidR="009A539E" w:rsidRPr="009A539E" w:rsidRDefault="009A539E" w:rsidP="009A539E">
            <w:pPr>
              <w:rPr>
                <w:rFonts w:cs="Arial"/>
                <w:b/>
                <w:sz w:val="20"/>
                <w:szCs w:val="20"/>
              </w:rPr>
            </w:pPr>
            <w:r w:rsidRPr="009A539E">
              <w:rPr>
                <w:rFonts w:cs="Arial"/>
                <w:b/>
                <w:sz w:val="20"/>
                <w:szCs w:val="20"/>
              </w:rPr>
              <w:t>14</w:t>
            </w:r>
          </w:p>
        </w:tc>
      </w:tr>
    </w:tbl>
    <w:p w:rsidR="00F03F23" w:rsidRDefault="00F03F23" w:rsidP="00CD2E93">
      <w:pPr>
        <w:rPr>
          <w:rFonts w:ascii="Arial" w:hAnsi="Arial" w:cs="Arial"/>
          <w:sz w:val="24"/>
          <w:szCs w:val="24"/>
        </w:rPr>
      </w:pPr>
    </w:p>
    <w:p w:rsidR="0064014E" w:rsidRPr="00F854FB" w:rsidRDefault="00F34D7C" w:rsidP="00F854FB">
      <w:pPr>
        <w:pStyle w:val="Heading2"/>
        <w:pBdr>
          <w:bottom w:val="single" w:sz="12" w:space="1" w:color="auto"/>
        </w:pBdr>
        <w:rPr>
          <w:rFonts w:ascii="Arial" w:hAnsi="Arial" w:cs="Arial"/>
          <w:sz w:val="28"/>
          <w:szCs w:val="28"/>
        </w:rPr>
      </w:pPr>
      <w:bookmarkStart w:id="68" w:name="_Toc487031397"/>
      <w:r w:rsidRPr="00F854FB">
        <w:rPr>
          <w:rFonts w:ascii="Arial" w:hAnsi="Arial" w:cs="Arial"/>
          <w:sz w:val="28"/>
          <w:szCs w:val="28"/>
        </w:rPr>
        <w:t>References</w:t>
      </w:r>
      <w:bookmarkEnd w:id="68"/>
    </w:p>
    <w:p w:rsidR="00BD5B6A" w:rsidRDefault="00BD5B6A" w:rsidP="00C400ED"/>
    <w:p w:rsidR="00674219" w:rsidRPr="00424C50" w:rsidRDefault="00674219" w:rsidP="00424C50">
      <w:pPr>
        <w:rPr>
          <w:rFonts w:ascii="Arial" w:hAnsi="Arial" w:cs="Arial"/>
          <w:sz w:val="20"/>
          <w:szCs w:val="20"/>
        </w:rPr>
      </w:pPr>
      <w:r w:rsidRPr="00424C50">
        <w:rPr>
          <w:rFonts w:ascii="Arial" w:hAnsi="Arial" w:cs="Arial"/>
          <w:sz w:val="20"/>
          <w:szCs w:val="20"/>
        </w:rPr>
        <w:t xml:space="preserve">B&amp;NES Council. 2016. JSNA. </w:t>
      </w:r>
      <w:r w:rsidRPr="00424C50">
        <w:rPr>
          <w:rFonts w:ascii="Arial" w:hAnsi="Arial" w:cs="Arial"/>
          <w:i/>
          <w:sz w:val="20"/>
          <w:szCs w:val="20"/>
        </w:rPr>
        <w:t>Domestic abuse</w:t>
      </w:r>
      <w:r w:rsidRPr="00424C50">
        <w:rPr>
          <w:rFonts w:ascii="Arial" w:hAnsi="Arial" w:cs="Arial"/>
          <w:sz w:val="20"/>
          <w:szCs w:val="20"/>
        </w:rPr>
        <w:t xml:space="preserve">. </w:t>
      </w:r>
      <w:r w:rsidR="00424C50" w:rsidRPr="00424C50">
        <w:rPr>
          <w:rFonts w:ascii="Arial" w:hAnsi="Arial" w:cs="Arial"/>
          <w:sz w:val="20"/>
          <w:szCs w:val="20"/>
        </w:rPr>
        <w:t xml:space="preserve">[Online] Available from: </w:t>
      </w:r>
      <w:hyperlink r:id="rId17" w:history="1">
        <w:r w:rsidR="00424C50" w:rsidRPr="00424C50">
          <w:rPr>
            <w:rStyle w:val="Hyperlink"/>
            <w:rFonts w:ascii="Arial" w:hAnsi="Arial" w:cs="Arial"/>
            <w:sz w:val="20"/>
            <w:szCs w:val="20"/>
          </w:rPr>
          <w:t>http://www.bathnes.gov.uk/services/your-council-and-democracy/local-research-and-statistics/wiki/domestic-abuse</w:t>
        </w:r>
      </w:hyperlink>
      <w:r w:rsidR="00424C50" w:rsidRPr="00424C50">
        <w:rPr>
          <w:rFonts w:ascii="Arial" w:hAnsi="Arial" w:cs="Arial"/>
          <w:sz w:val="20"/>
          <w:szCs w:val="20"/>
        </w:rPr>
        <w:t xml:space="preserve"> </w:t>
      </w:r>
    </w:p>
    <w:p w:rsidR="00567869" w:rsidRPr="00424C50" w:rsidRDefault="00567869" w:rsidP="00424C50">
      <w:pPr>
        <w:rPr>
          <w:rFonts w:ascii="Arial" w:hAnsi="Arial" w:cs="Arial"/>
          <w:sz w:val="20"/>
          <w:szCs w:val="20"/>
        </w:rPr>
      </w:pPr>
      <w:r w:rsidRPr="00424C50">
        <w:rPr>
          <w:rFonts w:ascii="Arial" w:hAnsi="Arial" w:cs="Arial"/>
          <w:sz w:val="20"/>
          <w:szCs w:val="20"/>
        </w:rPr>
        <w:t xml:space="preserve">DfE. 2015. </w:t>
      </w:r>
      <w:r w:rsidRPr="00424C50">
        <w:rPr>
          <w:rFonts w:ascii="Arial" w:hAnsi="Arial" w:cs="Arial"/>
          <w:i/>
          <w:sz w:val="20"/>
          <w:szCs w:val="20"/>
        </w:rPr>
        <w:t>Working together to safeguard children</w:t>
      </w:r>
      <w:r w:rsidRPr="00424C50">
        <w:rPr>
          <w:rFonts w:ascii="Arial" w:hAnsi="Arial" w:cs="Arial"/>
          <w:sz w:val="20"/>
          <w:szCs w:val="20"/>
        </w:rPr>
        <w:t xml:space="preserve">. [Online] Available from </w:t>
      </w:r>
      <w:hyperlink r:id="rId18" w:history="1">
        <w:r w:rsidRPr="00424C50">
          <w:rPr>
            <w:rStyle w:val="Hyperlink"/>
            <w:rFonts w:ascii="Arial" w:hAnsi="Arial" w:cs="Arial"/>
            <w:sz w:val="20"/>
            <w:szCs w:val="20"/>
          </w:rPr>
          <w:t>https://www.gov.uk/government/publications/working-together-to-safeguard-children--2</w:t>
        </w:r>
      </w:hyperlink>
      <w:r w:rsidRPr="00424C50">
        <w:rPr>
          <w:rFonts w:ascii="Arial" w:hAnsi="Arial" w:cs="Arial"/>
          <w:sz w:val="20"/>
          <w:szCs w:val="20"/>
        </w:rPr>
        <w:t xml:space="preserve"> </w:t>
      </w:r>
    </w:p>
    <w:p w:rsidR="00813B27" w:rsidRPr="002525CD" w:rsidRDefault="00813B27" w:rsidP="00424C50">
      <w:pPr>
        <w:widowControl w:val="0"/>
        <w:tabs>
          <w:tab w:val="left" w:pos="361"/>
        </w:tabs>
        <w:spacing w:after="240" w:line="259" w:lineRule="exact"/>
        <w:rPr>
          <w:rFonts w:ascii="Arial" w:eastAsia="Batang" w:hAnsi="Arial" w:cs="Arial"/>
          <w:sz w:val="20"/>
          <w:szCs w:val="20"/>
          <w:lang w:eastAsia="en-GB" w:bidi="en-GB"/>
        </w:rPr>
      </w:pPr>
      <w:r w:rsidRPr="00424C50">
        <w:rPr>
          <w:rFonts w:ascii="Arial" w:hAnsi="Arial" w:cs="Arial"/>
          <w:sz w:val="20"/>
          <w:szCs w:val="20"/>
        </w:rPr>
        <w:t>Haringey</w:t>
      </w:r>
      <w:r w:rsidR="002E3E98" w:rsidRPr="00424C50">
        <w:rPr>
          <w:rFonts w:ascii="Arial" w:hAnsi="Arial" w:cs="Arial"/>
          <w:sz w:val="20"/>
          <w:szCs w:val="20"/>
        </w:rPr>
        <w:t xml:space="preserve"> Council. 2016. </w:t>
      </w:r>
      <w:r w:rsidR="002E3E98" w:rsidRPr="00424C50">
        <w:rPr>
          <w:rFonts w:ascii="Arial" w:hAnsi="Arial" w:cs="Arial"/>
          <w:i/>
          <w:sz w:val="20"/>
          <w:szCs w:val="20"/>
        </w:rPr>
        <w:t>Violence against women and girls: consultation faq</w:t>
      </w:r>
      <w:r w:rsidR="002E3E98" w:rsidRPr="00424C50">
        <w:rPr>
          <w:rFonts w:ascii="Arial" w:hAnsi="Arial" w:cs="Arial"/>
          <w:sz w:val="20"/>
          <w:szCs w:val="20"/>
        </w:rPr>
        <w:t xml:space="preserve">. [Online] Available from: </w:t>
      </w:r>
      <w:hyperlink r:id="rId19" w:history="1">
        <w:r w:rsidR="002E3E98" w:rsidRPr="002525CD">
          <w:rPr>
            <w:rFonts w:ascii="Arial" w:eastAsia="Times New Roman" w:hAnsi="Arial" w:cs="Arial"/>
            <w:color w:val="0000FF" w:themeColor="hyperlink"/>
            <w:sz w:val="20"/>
            <w:szCs w:val="20"/>
            <w:u w:val="single"/>
            <w:lang w:eastAsia="en-GB" w:bidi="en-GB"/>
          </w:rPr>
          <w:t>http://www.haringey.gov.uk/sites/haringeygovuk/files/vawg_consultation_faq.pdf</w:t>
        </w:r>
      </w:hyperlink>
    </w:p>
    <w:p w:rsidR="002525CD" w:rsidRPr="00573CE4" w:rsidRDefault="002525CD" w:rsidP="00573CE4">
      <w:pPr>
        <w:widowControl w:val="0"/>
        <w:rPr>
          <w:rFonts w:ascii="Arial" w:hAnsi="Arial" w:cs="Arial"/>
          <w:b/>
          <w:sz w:val="20"/>
          <w:szCs w:val="20"/>
          <w:lang w:val="en" w:eastAsia="en-GB"/>
        </w:rPr>
      </w:pPr>
      <w:r w:rsidRPr="00573CE4">
        <w:rPr>
          <w:rFonts w:ascii="Arial" w:hAnsi="Arial" w:cs="Arial"/>
          <w:sz w:val="20"/>
          <w:szCs w:val="20"/>
          <w:lang w:val="en" w:eastAsia="en-GB"/>
        </w:rPr>
        <w:t>Hester M. 2013. Who does what to whom? Gender and domestic violence perpetrators in English police records.</w:t>
      </w:r>
      <w:r w:rsidRPr="00573CE4">
        <w:rPr>
          <w:rFonts w:ascii="Arial" w:hAnsi="Arial" w:cs="Arial"/>
          <w:b/>
          <w:sz w:val="20"/>
          <w:szCs w:val="20"/>
          <w:lang w:val="en" w:eastAsia="en-GB"/>
        </w:rPr>
        <w:t xml:space="preserve"> </w:t>
      </w:r>
      <w:r w:rsidRPr="00573CE4">
        <w:rPr>
          <w:rFonts w:ascii="Arial" w:hAnsi="Arial" w:cs="Arial"/>
          <w:i/>
          <w:sz w:val="20"/>
          <w:szCs w:val="20"/>
          <w:lang w:val="en"/>
        </w:rPr>
        <w:t>European Journal of Criminology.</w:t>
      </w:r>
      <w:r w:rsidRPr="00573CE4">
        <w:rPr>
          <w:rFonts w:ascii="Arial" w:hAnsi="Arial" w:cs="Arial"/>
          <w:sz w:val="20"/>
          <w:szCs w:val="20"/>
          <w:lang w:val="en"/>
        </w:rPr>
        <w:t xml:space="preserve"> </w:t>
      </w:r>
      <w:r w:rsidRPr="00573CE4">
        <w:rPr>
          <w:rFonts w:ascii="Arial" w:hAnsi="Arial" w:cs="Arial"/>
          <w:sz w:val="20"/>
          <w:szCs w:val="20"/>
          <w:lang w:val="en" w:eastAsia="en-GB"/>
        </w:rPr>
        <w:t xml:space="preserve">10 (5):  623-637 </w:t>
      </w:r>
    </w:p>
    <w:p w:rsidR="00F34D7C" w:rsidRPr="00424C50" w:rsidRDefault="00F34D7C" w:rsidP="00424C50">
      <w:pPr>
        <w:rPr>
          <w:rFonts w:ascii="Arial" w:hAnsi="Arial" w:cs="Arial"/>
          <w:sz w:val="20"/>
          <w:szCs w:val="20"/>
        </w:rPr>
      </w:pPr>
      <w:r w:rsidRPr="00424C50">
        <w:rPr>
          <w:rFonts w:ascii="Arial" w:hAnsi="Arial" w:cs="Arial"/>
          <w:sz w:val="20"/>
          <w:szCs w:val="20"/>
        </w:rPr>
        <w:t xml:space="preserve">Home Office. 2015. Guidance: Domestic violence and abuse. [Online] Available from: </w:t>
      </w:r>
      <w:hyperlink r:id="rId20" w:history="1">
        <w:r w:rsidRPr="00424C50">
          <w:rPr>
            <w:rStyle w:val="Hyperlink"/>
            <w:rFonts w:ascii="Arial" w:hAnsi="Arial" w:cs="Arial"/>
            <w:sz w:val="20"/>
            <w:szCs w:val="20"/>
          </w:rPr>
          <w:t>https://www.gov.uk/guidance/domestic-violence-and-abuse</w:t>
        </w:r>
      </w:hyperlink>
      <w:r w:rsidRPr="00424C50">
        <w:rPr>
          <w:rFonts w:ascii="Arial" w:hAnsi="Arial" w:cs="Arial"/>
          <w:sz w:val="20"/>
          <w:szCs w:val="20"/>
        </w:rPr>
        <w:t xml:space="preserve"> </w:t>
      </w:r>
    </w:p>
    <w:p w:rsidR="00F11156" w:rsidRPr="00424C50" w:rsidRDefault="005141B6" w:rsidP="00424C50">
      <w:pPr>
        <w:rPr>
          <w:rFonts w:ascii="Arial" w:hAnsi="Arial" w:cs="Arial"/>
          <w:sz w:val="20"/>
          <w:szCs w:val="20"/>
        </w:rPr>
      </w:pPr>
      <w:r w:rsidRPr="00424C50">
        <w:rPr>
          <w:rFonts w:ascii="Arial" w:hAnsi="Arial" w:cs="Arial"/>
          <w:sz w:val="20"/>
          <w:szCs w:val="20"/>
        </w:rPr>
        <w:t xml:space="preserve">Home Office. </w:t>
      </w:r>
      <w:r w:rsidR="00F11156" w:rsidRPr="00424C50">
        <w:rPr>
          <w:rFonts w:ascii="Arial" w:hAnsi="Arial" w:cs="Arial"/>
          <w:sz w:val="20"/>
          <w:szCs w:val="20"/>
        </w:rPr>
        <w:t>2016</w:t>
      </w:r>
      <w:r w:rsidRPr="00424C50">
        <w:rPr>
          <w:rFonts w:ascii="Arial" w:hAnsi="Arial" w:cs="Arial"/>
          <w:sz w:val="20"/>
          <w:szCs w:val="20"/>
        </w:rPr>
        <w:t xml:space="preserve">(i). </w:t>
      </w:r>
      <w:r w:rsidR="00F11156" w:rsidRPr="00424C50">
        <w:rPr>
          <w:rFonts w:ascii="Arial" w:hAnsi="Arial" w:cs="Arial"/>
          <w:sz w:val="20"/>
          <w:szCs w:val="20"/>
        </w:rPr>
        <w:t xml:space="preserve">Ending Violence against Women and Girls Strategy 2016 – 2020 [online] Available from: </w:t>
      </w:r>
      <w:hyperlink r:id="rId21" w:history="1">
        <w:r w:rsidR="00F11156" w:rsidRPr="00424C50">
          <w:rPr>
            <w:rStyle w:val="Hyperlink"/>
            <w:rFonts w:ascii="Arial" w:hAnsi="Arial" w:cs="Arial"/>
            <w:sz w:val="20"/>
            <w:szCs w:val="20"/>
          </w:rPr>
          <w:t>https://www.gov.uk/government/uploads/system/uploads/attachment_data/file/522166/VAWG_Strategy_FINAL_PUBLICATION_MASTER_vRB.PDF</w:t>
        </w:r>
      </w:hyperlink>
      <w:r w:rsidR="00F11156" w:rsidRPr="00424C50">
        <w:rPr>
          <w:rFonts w:ascii="Arial" w:hAnsi="Arial" w:cs="Arial"/>
          <w:sz w:val="20"/>
          <w:szCs w:val="20"/>
        </w:rPr>
        <w:t xml:space="preserve"> </w:t>
      </w:r>
    </w:p>
    <w:p w:rsidR="005141B6" w:rsidRPr="00424C50" w:rsidRDefault="005141B6" w:rsidP="00424C50">
      <w:pPr>
        <w:rPr>
          <w:rFonts w:ascii="Arial" w:hAnsi="Arial" w:cs="Arial"/>
          <w:sz w:val="20"/>
          <w:szCs w:val="20"/>
        </w:rPr>
      </w:pPr>
      <w:r w:rsidRPr="00424C50">
        <w:rPr>
          <w:rFonts w:ascii="Arial" w:hAnsi="Arial" w:cs="Arial"/>
          <w:sz w:val="20"/>
          <w:szCs w:val="20"/>
        </w:rPr>
        <w:t xml:space="preserve">Home Office. 2016(ii). Violence against women and girls: National statement of expectations. [Online] Available from: </w:t>
      </w:r>
      <w:hyperlink r:id="rId22" w:history="1">
        <w:r w:rsidRPr="00424C50">
          <w:rPr>
            <w:rStyle w:val="Hyperlink"/>
            <w:rFonts w:ascii="Arial" w:hAnsi="Arial" w:cs="Arial"/>
            <w:sz w:val="20"/>
            <w:szCs w:val="20"/>
          </w:rPr>
          <w:t>https://www.gov.uk/government/uploads/system/uploads/attachment_data/file/574665/VAWG_National_Statement_of_Expectations_-_FINAL.PDF</w:t>
        </w:r>
      </w:hyperlink>
      <w:r w:rsidRPr="00424C50">
        <w:rPr>
          <w:rFonts w:ascii="Arial" w:hAnsi="Arial" w:cs="Arial"/>
          <w:sz w:val="20"/>
          <w:szCs w:val="20"/>
        </w:rPr>
        <w:t xml:space="preserve"> </w:t>
      </w:r>
    </w:p>
    <w:p w:rsidR="00FA21D1" w:rsidRPr="00424C50" w:rsidRDefault="00FA21D1" w:rsidP="00424C50">
      <w:pPr>
        <w:rPr>
          <w:rFonts w:ascii="Arial" w:hAnsi="Arial" w:cs="Arial"/>
          <w:sz w:val="20"/>
          <w:szCs w:val="20"/>
        </w:rPr>
      </w:pPr>
      <w:r w:rsidRPr="00424C50">
        <w:rPr>
          <w:rFonts w:ascii="Arial" w:hAnsi="Arial" w:cs="Arial"/>
          <w:sz w:val="20"/>
          <w:szCs w:val="20"/>
        </w:rPr>
        <w:t xml:space="preserve">NICE. 2014. Domestic violence and abuse: multi-agency working. [Online] Available from: </w:t>
      </w:r>
      <w:hyperlink r:id="rId23" w:history="1">
        <w:r w:rsidRPr="00424C50">
          <w:rPr>
            <w:rStyle w:val="Hyperlink"/>
            <w:rFonts w:ascii="Arial" w:hAnsi="Arial" w:cs="Arial"/>
            <w:sz w:val="20"/>
            <w:szCs w:val="20"/>
          </w:rPr>
          <w:t>https://www.nice.org.uk/guidance/ph50/resources</w:t>
        </w:r>
      </w:hyperlink>
      <w:r w:rsidRPr="00424C50">
        <w:rPr>
          <w:rFonts w:ascii="Arial" w:hAnsi="Arial" w:cs="Arial"/>
          <w:sz w:val="20"/>
          <w:szCs w:val="20"/>
        </w:rPr>
        <w:t xml:space="preserve"> </w:t>
      </w:r>
    </w:p>
    <w:p w:rsidR="00D36C8E" w:rsidRPr="00424C50" w:rsidRDefault="00AB04BB" w:rsidP="00424C50">
      <w:pPr>
        <w:rPr>
          <w:rFonts w:ascii="Arial" w:hAnsi="Arial" w:cs="Arial"/>
          <w:sz w:val="20"/>
          <w:szCs w:val="20"/>
        </w:rPr>
      </w:pPr>
      <w:r w:rsidRPr="00424C50">
        <w:rPr>
          <w:rFonts w:ascii="Arial" w:hAnsi="Arial" w:cs="Arial"/>
          <w:sz w:val="20"/>
          <w:szCs w:val="20"/>
        </w:rPr>
        <w:t xml:space="preserve">NICE (2016) Domestic violence and abuse quality standards. [online] Available from: </w:t>
      </w:r>
      <w:hyperlink r:id="rId24" w:history="1">
        <w:r w:rsidRPr="00424C50">
          <w:rPr>
            <w:rStyle w:val="Hyperlink"/>
            <w:rFonts w:ascii="Arial" w:hAnsi="Arial" w:cs="Arial"/>
            <w:sz w:val="20"/>
            <w:szCs w:val="20"/>
          </w:rPr>
          <w:t>https://www.nice.org.uk/guidance/qs116/resources/domestic-violence-and-abuse-75545301469381</w:t>
        </w:r>
      </w:hyperlink>
      <w:r w:rsidR="00424C50" w:rsidRPr="00424C50">
        <w:rPr>
          <w:rFonts w:ascii="Arial" w:hAnsi="Arial" w:cs="Arial"/>
          <w:sz w:val="20"/>
          <w:szCs w:val="20"/>
        </w:rPr>
        <w:t xml:space="preserve"> </w:t>
      </w:r>
    </w:p>
    <w:p w:rsidR="00D36C8E" w:rsidRPr="00424C50" w:rsidRDefault="00D36C8E" w:rsidP="00424C50">
      <w:pPr>
        <w:spacing w:after="0"/>
        <w:rPr>
          <w:rFonts w:ascii="Arial" w:eastAsia="Times New Roman" w:hAnsi="Arial" w:cs="Arial"/>
          <w:color w:val="000000"/>
          <w:sz w:val="20"/>
          <w:szCs w:val="20"/>
          <w:lang w:eastAsia="en-GB" w:bidi="en-GB"/>
        </w:rPr>
      </w:pPr>
      <w:r w:rsidRPr="00424C50">
        <w:rPr>
          <w:rFonts w:ascii="Arial" w:eastAsia="Times New Roman" w:hAnsi="Arial" w:cs="Arial"/>
          <w:color w:val="000000"/>
          <w:sz w:val="20"/>
          <w:szCs w:val="20"/>
          <w:lang w:eastAsia="en-GB" w:bidi="en-GB"/>
        </w:rPr>
        <w:t>Public Health England, 2017. Producing Modelled estimates of the size of the lesbian, gay and bisexual (LGB) population of England final report January 2017</w:t>
      </w:r>
    </w:p>
    <w:p w:rsidR="00424C50" w:rsidRPr="00424C50" w:rsidRDefault="00424C50" w:rsidP="00424C50">
      <w:pPr>
        <w:spacing w:after="0"/>
        <w:rPr>
          <w:rFonts w:ascii="Arial" w:eastAsia="Times New Roman" w:hAnsi="Arial" w:cs="Arial"/>
          <w:color w:val="000000"/>
          <w:sz w:val="20"/>
          <w:szCs w:val="20"/>
          <w:lang w:eastAsia="en-GB" w:bidi="en-GB"/>
        </w:rPr>
      </w:pPr>
    </w:p>
    <w:p w:rsidR="00424C50" w:rsidRPr="00424C50" w:rsidRDefault="00424C50" w:rsidP="00424C50">
      <w:pPr>
        <w:spacing w:after="0"/>
        <w:rPr>
          <w:rFonts w:ascii="Arial" w:hAnsi="Arial" w:cs="Arial"/>
          <w:sz w:val="20"/>
          <w:szCs w:val="20"/>
        </w:rPr>
      </w:pPr>
      <w:r w:rsidRPr="00424C50">
        <w:rPr>
          <w:rFonts w:ascii="Arial" w:hAnsi="Arial" w:cs="Arial"/>
          <w:sz w:val="20"/>
          <w:szCs w:val="20"/>
        </w:rPr>
        <w:t xml:space="preserve">SafeLives. 2016. </w:t>
      </w:r>
      <w:r w:rsidRPr="00424C50">
        <w:rPr>
          <w:rFonts w:ascii="Arial" w:hAnsi="Arial" w:cs="Arial"/>
          <w:i/>
          <w:sz w:val="20"/>
          <w:szCs w:val="20"/>
        </w:rPr>
        <w:t>About domestic abuse</w:t>
      </w:r>
      <w:r w:rsidRPr="00424C50">
        <w:rPr>
          <w:rFonts w:ascii="Arial" w:hAnsi="Arial" w:cs="Arial"/>
          <w:sz w:val="20"/>
          <w:szCs w:val="20"/>
        </w:rPr>
        <w:t xml:space="preserve">. [Online] Available from: </w:t>
      </w:r>
    </w:p>
    <w:p w:rsidR="00424C50" w:rsidRPr="00424C50" w:rsidRDefault="00B225F7" w:rsidP="00424C50">
      <w:pPr>
        <w:spacing w:after="0"/>
        <w:rPr>
          <w:rFonts w:ascii="Arial" w:hAnsi="Arial" w:cs="Arial"/>
          <w:sz w:val="20"/>
          <w:szCs w:val="20"/>
        </w:rPr>
      </w:pPr>
      <w:hyperlink r:id="rId25" w:history="1">
        <w:r w:rsidR="00424C50" w:rsidRPr="00424C50">
          <w:rPr>
            <w:rStyle w:val="Hyperlink"/>
            <w:rFonts w:ascii="Arial" w:hAnsi="Arial" w:cs="Arial"/>
            <w:sz w:val="20"/>
            <w:szCs w:val="20"/>
          </w:rPr>
          <w:t>http://www.safelives.org.uk/policy-evidence/</w:t>
        </w:r>
      </w:hyperlink>
    </w:p>
    <w:p w:rsidR="00567869" w:rsidRPr="00424C50" w:rsidRDefault="00424C50" w:rsidP="00424C50">
      <w:pPr>
        <w:spacing w:after="0"/>
        <w:rPr>
          <w:rFonts w:ascii="Arial" w:hAnsi="Arial" w:cs="Arial"/>
          <w:sz w:val="20"/>
          <w:szCs w:val="20"/>
        </w:rPr>
      </w:pPr>
      <w:r w:rsidRPr="00424C50">
        <w:rPr>
          <w:rFonts w:ascii="Arial" w:hAnsi="Arial" w:cs="Arial"/>
          <w:sz w:val="20"/>
          <w:szCs w:val="20"/>
        </w:rPr>
        <w:t xml:space="preserve"> </w:t>
      </w:r>
    </w:p>
    <w:p w:rsidR="00567869" w:rsidRPr="00424C50" w:rsidRDefault="00424C50" w:rsidP="00424C50">
      <w:pPr>
        <w:spacing w:after="0"/>
        <w:rPr>
          <w:rFonts w:ascii="Arial" w:hAnsi="Arial" w:cs="Arial"/>
          <w:color w:val="000000"/>
          <w:sz w:val="20"/>
          <w:szCs w:val="20"/>
        </w:rPr>
      </w:pPr>
      <w:r w:rsidRPr="00424C50">
        <w:rPr>
          <w:rFonts w:ascii="Arial" w:hAnsi="Arial" w:cs="Arial"/>
          <w:color w:val="000000"/>
          <w:sz w:val="20"/>
          <w:szCs w:val="20"/>
        </w:rPr>
        <w:t xml:space="preserve">DfE. 2010. </w:t>
      </w:r>
      <w:r w:rsidR="00567869" w:rsidRPr="00424C50">
        <w:rPr>
          <w:rFonts w:ascii="Arial" w:hAnsi="Arial" w:cs="Arial"/>
          <w:i/>
          <w:color w:val="000000"/>
          <w:sz w:val="20"/>
          <w:szCs w:val="20"/>
        </w:rPr>
        <w:t>Working together to safeguard children: a guide to inter-agency working to safeguard and promote the welfare of children</w:t>
      </w:r>
      <w:r w:rsidRPr="00424C50">
        <w:rPr>
          <w:rFonts w:ascii="Arial" w:hAnsi="Arial" w:cs="Arial"/>
          <w:color w:val="000000"/>
          <w:sz w:val="20"/>
          <w:szCs w:val="20"/>
        </w:rPr>
        <w:t xml:space="preserve">. [Online] Available from: </w:t>
      </w:r>
      <w:hyperlink r:id="rId26" w:history="1">
        <w:r w:rsidRPr="00424C50">
          <w:rPr>
            <w:rStyle w:val="Hyperlink"/>
            <w:rFonts w:ascii="Arial" w:hAnsi="Arial" w:cs="Arial"/>
            <w:sz w:val="20"/>
            <w:szCs w:val="20"/>
          </w:rPr>
          <w:t>www.dcsf.gov.uk/everychildmatters/resources-and-practice/IG00060/</w:t>
        </w:r>
      </w:hyperlink>
      <w:r w:rsidRPr="00424C50">
        <w:rPr>
          <w:rFonts w:ascii="Arial" w:hAnsi="Arial" w:cs="Arial"/>
          <w:color w:val="000000"/>
          <w:sz w:val="20"/>
          <w:szCs w:val="20"/>
        </w:rPr>
        <w:t xml:space="preserve"> </w:t>
      </w:r>
    </w:p>
    <w:p w:rsidR="00567869" w:rsidRPr="00424C50" w:rsidRDefault="00567869" w:rsidP="00424C50">
      <w:pPr>
        <w:spacing w:after="0"/>
        <w:rPr>
          <w:rFonts w:ascii="Arial" w:hAnsi="Arial" w:cs="Arial"/>
          <w:color w:val="000000"/>
          <w:sz w:val="20"/>
          <w:szCs w:val="20"/>
        </w:rPr>
      </w:pPr>
    </w:p>
    <w:p w:rsidR="00567869" w:rsidRPr="00424C50" w:rsidRDefault="00567869" w:rsidP="00424C50">
      <w:pPr>
        <w:pStyle w:val="Default"/>
        <w:rPr>
          <w:rFonts w:ascii="Arial" w:hAnsi="Arial" w:cs="Arial"/>
          <w:sz w:val="20"/>
          <w:szCs w:val="20"/>
        </w:rPr>
      </w:pPr>
      <w:r w:rsidRPr="00424C50">
        <w:rPr>
          <w:rFonts w:ascii="Arial" w:hAnsi="Arial" w:cs="Arial"/>
          <w:sz w:val="20"/>
          <w:szCs w:val="20"/>
        </w:rPr>
        <w:t xml:space="preserve">Ofsted. 2010. </w:t>
      </w:r>
      <w:r w:rsidRPr="00424C50">
        <w:rPr>
          <w:rFonts w:ascii="Arial" w:hAnsi="Arial" w:cs="Arial"/>
          <w:i/>
          <w:sz w:val="20"/>
          <w:szCs w:val="20"/>
        </w:rPr>
        <w:t>Learning lessons from serious case reviews 2009–2010</w:t>
      </w:r>
      <w:r w:rsidRPr="00424C50">
        <w:rPr>
          <w:rFonts w:ascii="Arial" w:hAnsi="Arial" w:cs="Arial"/>
          <w:sz w:val="20"/>
          <w:szCs w:val="20"/>
        </w:rPr>
        <w:t>. [Online] Available from:</w:t>
      </w:r>
    </w:p>
    <w:p w:rsidR="00567869" w:rsidRPr="00424C50" w:rsidRDefault="00B225F7" w:rsidP="00424C50">
      <w:pPr>
        <w:spacing w:after="0"/>
        <w:rPr>
          <w:rFonts w:ascii="Arial" w:hAnsi="Arial" w:cs="Arial"/>
          <w:sz w:val="20"/>
          <w:szCs w:val="20"/>
        </w:rPr>
      </w:pPr>
      <w:hyperlink r:id="rId27" w:history="1">
        <w:r w:rsidR="00567869" w:rsidRPr="00424C50">
          <w:rPr>
            <w:rStyle w:val="Hyperlink"/>
            <w:rFonts w:ascii="Arial" w:hAnsi="Arial" w:cs="Arial"/>
            <w:sz w:val="20"/>
            <w:szCs w:val="20"/>
          </w:rPr>
          <w:t>http://www.workingtogetheronline.co.uk/documents/learning_lessons_from_serious_case_reviews_20092010.pdf</w:t>
        </w:r>
      </w:hyperlink>
      <w:r w:rsidR="00567869" w:rsidRPr="00424C50">
        <w:rPr>
          <w:rFonts w:ascii="Arial" w:hAnsi="Arial" w:cs="Arial"/>
          <w:sz w:val="20"/>
          <w:szCs w:val="20"/>
        </w:rPr>
        <w:t xml:space="preserve"> </w:t>
      </w:r>
    </w:p>
    <w:sectPr w:rsidR="00567869" w:rsidRPr="00424C50" w:rsidSect="00813B27">
      <w:headerReference w:type="default" r:id="rId28"/>
      <w:footerReference w:type="default" r:id="rId29"/>
      <w:pgSz w:w="11906" w:h="16838"/>
      <w:pgMar w:top="1701"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33B3" w:rsidRDefault="004733B3" w:rsidP="00AA2CEA">
      <w:pPr>
        <w:spacing w:after="0" w:line="240" w:lineRule="auto"/>
      </w:pPr>
      <w:r>
        <w:separator/>
      </w:r>
    </w:p>
  </w:endnote>
  <w:endnote w:type="continuationSeparator" w:id="0">
    <w:p w:rsidR="004733B3" w:rsidRDefault="004733B3" w:rsidP="00AA2CEA">
      <w:pPr>
        <w:spacing w:after="0" w:line="240" w:lineRule="auto"/>
      </w:pPr>
      <w:r>
        <w:continuationSeparator/>
      </w:r>
    </w:p>
  </w:endnote>
  <w:endnote w:type="continuationNotice" w:id="1">
    <w:p w:rsidR="004733B3" w:rsidRDefault="004733B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Gulim">
    <w:altName w:val="굴림"/>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4763532"/>
      <w:docPartObj>
        <w:docPartGallery w:val="Page Numbers (Bottom of Page)"/>
        <w:docPartUnique/>
      </w:docPartObj>
    </w:sdtPr>
    <w:sdtEndPr>
      <w:rPr>
        <w:noProof/>
      </w:rPr>
    </w:sdtEndPr>
    <w:sdtContent>
      <w:p w:rsidR="004733B3" w:rsidRDefault="004733B3">
        <w:pPr>
          <w:pStyle w:val="Footer"/>
          <w:jc w:val="center"/>
        </w:pPr>
        <w:r>
          <w:fldChar w:fldCharType="begin"/>
        </w:r>
        <w:r>
          <w:instrText xml:space="preserve"> PAGE   \* MERGEFORMAT </w:instrText>
        </w:r>
        <w:r>
          <w:fldChar w:fldCharType="separate"/>
        </w:r>
        <w:r w:rsidR="00B225F7">
          <w:rPr>
            <w:noProof/>
          </w:rPr>
          <w:t>1</w:t>
        </w:r>
        <w:r>
          <w:rPr>
            <w:noProof/>
          </w:rPr>
          <w:fldChar w:fldCharType="end"/>
        </w:r>
      </w:p>
    </w:sdtContent>
  </w:sdt>
  <w:p w:rsidR="000D3659" w:rsidRPr="000D3659" w:rsidRDefault="000D3659" w:rsidP="000D3659">
    <w:pPr>
      <w:pStyle w:val="Footer"/>
      <w:rPr>
        <w:b/>
      </w:rPr>
    </w:pPr>
    <w:r w:rsidRPr="000D3659">
      <w:rPr>
        <w:b/>
      </w:rPr>
      <w:t>Domestic Abuse Strategy</w:t>
    </w:r>
  </w:p>
  <w:p w:rsidR="000D3659" w:rsidRPr="000D3659" w:rsidRDefault="000D3659" w:rsidP="000D3659">
    <w:pPr>
      <w:pStyle w:val="Footer"/>
      <w:rPr>
        <w:b/>
      </w:rPr>
    </w:pPr>
    <w:r w:rsidRPr="000D3659">
      <w:rPr>
        <w:b/>
      </w:rPr>
      <w:t>2018 – 2021</w:t>
    </w:r>
  </w:p>
  <w:p w:rsidR="004733B3" w:rsidRDefault="004733B3" w:rsidP="000D36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33B3" w:rsidRDefault="004733B3" w:rsidP="00AA2CEA">
      <w:pPr>
        <w:spacing w:after="0" w:line="240" w:lineRule="auto"/>
      </w:pPr>
      <w:r>
        <w:separator/>
      </w:r>
    </w:p>
  </w:footnote>
  <w:footnote w:type="continuationSeparator" w:id="0">
    <w:p w:rsidR="004733B3" w:rsidRDefault="004733B3" w:rsidP="00AA2CEA">
      <w:pPr>
        <w:spacing w:after="0" w:line="240" w:lineRule="auto"/>
      </w:pPr>
      <w:r>
        <w:continuationSeparator/>
      </w:r>
    </w:p>
  </w:footnote>
  <w:footnote w:type="continuationNotice" w:id="1">
    <w:p w:rsidR="004733B3" w:rsidRDefault="004733B3">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3B3" w:rsidRDefault="004733B3" w:rsidP="002E71A2">
    <w:pPr>
      <w:pStyle w:val="Header"/>
      <w:tabs>
        <w:tab w:val="left" w:pos="1294"/>
      </w:tabs>
    </w:pPr>
    <w:r>
      <w:tab/>
    </w:r>
  </w:p>
  <w:p w:rsidR="004733B3" w:rsidRDefault="004733B3" w:rsidP="002E71A2">
    <w:pPr>
      <w:pStyle w:val="Header"/>
      <w:tabs>
        <w:tab w:val="clear" w:pos="4513"/>
        <w:tab w:val="clear" w:pos="9026"/>
        <w:tab w:val="left" w:pos="1408"/>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93A32"/>
    <w:multiLevelType w:val="hybridMultilevel"/>
    <w:tmpl w:val="A8822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F13544"/>
    <w:multiLevelType w:val="hybridMultilevel"/>
    <w:tmpl w:val="318E794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FAD10B7"/>
    <w:multiLevelType w:val="hybridMultilevel"/>
    <w:tmpl w:val="B9DA5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0232F74"/>
    <w:multiLevelType w:val="hybridMultilevel"/>
    <w:tmpl w:val="00446D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7BF2933"/>
    <w:multiLevelType w:val="hybridMultilevel"/>
    <w:tmpl w:val="45D20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7FA020F"/>
    <w:multiLevelType w:val="hybridMultilevel"/>
    <w:tmpl w:val="67CA3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D7A7A55"/>
    <w:multiLevelType w:val="hybridMultilevel"/>
    <w:tmpl w:val="D0480B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F5D7899"/>
    <w:multiLevelType w:val="hybridMultilevel"/>
    <w:tmpl w:val="8F042D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1F8F5E66"/>
    <w:multiLevelType w:val="hybridMultilevel"/>
    <w:tmpl w:val="8F34267A"/>
    <w:lvl w:ilvl="0" w:tplc="0ABC07D0">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76E724F"/>
    <w:multiLevelType w:val="hybridMultilevel"/>
    <w:tmpl w:val="00DC71A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29F2FD4"/>
    <w:multiLevelType w:val="multilevel"/>
    <w:tmpl w:val="36A6C69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1">
    <w:nsid w:val="37A163B0"/>
    <w:multiLevelType w:val="hybridMultilevel"/>
    <w:tmpl w:val="31AC23C4"/>
    <w:lvl w:ilvl="0" w:tplc="0ABC07D0">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EC141AD"/>
    <w:multiLevelType w:val="multilevel"/>
    <w:tmpl w:val="5EA08E76"/>
    <w:styleLink w:val="Style1"/>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44105C1E"/>
    <w:multiLevelType w:val="hybridMultilevel"/>
    <w:tmpl w:val="55808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6777F62"/>
    <w:multiLevelType w:val="hybridMultilevel"/>
    <w:tmpl w:val="2B2A4EEE"/>
    <w:lvl w:ilvl="0" w:tplc="6FC67222">
      <w:start w:val="1"/>
      <w:numFmt w:val="lowerRoman"/>
      <w:lvlText w:val="(%1)"/>
      <w:lvlJc w:val="left"/>
      <w:pPr>
        <w:ind w:left="720" w:hanging="36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88B49DA"/>
    <w:multiLevelType w:val="hybridMultilevel"/>
    <w:tmpl w:val="F780B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D4F0E51"/>
    <w:multiLevelType w:val="hybridMultilevel"/>
    <w:tmpl w:val="1CD0DC80"/>
    <w:lvl w:ilvl="0" w:tplc="75E67356">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0243D7C"/>
    <w:multiLevelType w:val="hybridMultilevel"/>
    <w:tmpl w:val="F2E2715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0E351BE"/>
    <w:multiLevelType w:val="hybridMultilevel"/>
    <w:tmpl w:val="91504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4E1137D"/>
    <w:multiLevelType w:val="multilevel"/>
    <w:tmpl w:val="9D7E87F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56653B53"/>
    <w:multiLevelType w:val="hybridMultilevel"/>
    <w:tmpl w:val="4DBA6AF0"/>
    <w:lvl w:ilvl="0" w:tplc="0ABC07D0">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A0D68DE"/>
    <w:multiLevelType w:val="hybridMultilevel"/>
    <w:tmpl w:val="B47229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CB96A7D"/>
    <w:multiLevelType w:val="hybridMultilevel"/>
    <w:tmpl w:val="FD44E7AC"/>
    <w:lvl w:ilvl="0" w:tplc="0809000F">
      <w:start w:val="1"/>
      <w:numFmt w:val="decimal"/>
      <w:lvlText w:val="%1."/>
      <w:lvlJc w:val="left"/>
      <w:pPr>
        <w:ind w:left="417" w:hanging="360"/>
      </w:pPr>
    </w:lvl>
    <w:lvl w:ilvl="1" w:tplc="08090019">
      <w:start w:val="1"/>
      <w:numFmt w:val="lowerLetter"/>
      <w:lvlText w:val="%2."/>
      <w:lvlJc w:val="left"/>
      <w:pPr>
        <w:ind w:left="1137" w:hanging="360"/>
      </w:pPr>
    </w:lvl>
    <w:lvl w:ilvl="2" w:tplc="0809001B" w:tentative="1">
      <w:start w:val="1"/>
      <w:numFmt w:val="lowerRoman"/>
      <w:lvlText w:val="%3."/>
      <w:lvlJc w:val="right"/>
      <w:pPr>
        <w:ind w:left="1857" w:hanging="180"/>
      </w:pPr>
    </w:lvl>
    <w:lvl w:ilvl="3" w:tplc="0809000F" w:tentative="1">
      <w:start w:val="1"/>
      <w:numFmt w:val="decimal"/>
      <w:lvlText w:val="%4."/>
      <w:lvlJc w:val="left"/>
      <w:pPr>
        <w:ind w:left="2577" w:hanging="360"/>
      </w:pPr>
    </w:lvl>
    <w:lvl w:ilvl="4" w:tplc="08090019" w:tentative="1">
      <w:start w:val="1"/>
      <w:numFmt w:val="lowerLetter"/>
      <w:lvlText w:val="%5."/>
      <w:lvlJc w:val="left"/>
      <w:pPr>
        <w:ind w:left="3297" w:hanging="360"/>
      </w:pPr>
    </w:lvl>
    <w:lvl w:ilvl="5" w:tplc="0809001B" w:tentative="1">
      <w:start w:val="1"/>
      <w:numFmt w:val="lowerRoman"/>
      <w:lvlText w:val="%6."/>
      <w:lvlJc w:val="right"/>
      <w:pPr>
        <w:ind w:left="4017" w:hanging="180"/>
      </w:pPr>
    </w:lvl>
    <w:lvl w:ilvl="6" w:tplc="0809000F" w:tentative="1">
      <w:start w:val="1"/>
      <w:numFmt w:val="decimal"/>
      <w:lvlText w:val="%7."/>
      <w:lvlJc w:val="left"/>
      <w:pPr>
        <w:ind w:left="4737" w:hanging="360"/>
      </w:pPr>
    </w:lvl>
    <w:lvl w:ilvl="7" w:tplc="08090019" w:tentative="1">
      <w:start w:val="1"/>
      <w:numFmt w:val="lowerLetter"/>
      <w:lvlText w:val="%8."/>
      <w:lvlJc w:val="left"/>
      <w:pPr>
        <w:ind w:left="5457" w:hanging="360"/>
      </w:pPr>
    </w:lvl>
    <w:lvl w:ilvl="8" w:tplc="0809001B" w:tentative="1">
      <w:start w:val="1"/>
      <w:numFmt w:val="lowerRoman"/>
      <w:lvlText w:val="%9."/>
      <w:lvlJc w:val="right"/>
      <w:pPr>
        <w:ind w:left="6177" w:hanging="180"/>
      </w:pPr>
    </w:lvl>
  </w:abstractNum>
  <w:abstractNum w:abstractNumId="23">
    <w:nsid w:val="5FCA212A"/>
    <w:multiLevelType w:val="multilevel"/>
    <w:tmpl w:val="E6B09D30"/>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622A32E2"/>
    <w:multiLevelType w:val="hybridMultilevel"/>
    <w:tmpl w:val="A8CAF1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nsid w:val="654005B0"/>
    <w:multiLevelType w:val="hybridMultilevel"/>
    <w:tmpl w:val="C61CC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6883A50"/>
    <w:multiLevelType w:val="hybridMultilevel"/>
    <w:tmpl w:val="9C3C28BA"/>
    <w:lvl w:ilvl="0" w:tplc="6FC67222">
      <w:start w:val="1"/>
      <w:numFmt w:val="lowerRoman"/>
      <w:lvlText w:val="(%1)"/>
      <w:lvlJc w:val="left"/>
      <w:pPr>
        <w:ind w:left="720" w:hanging="36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9814D9A"/>
    <w:multiLevelType w:val="hybridMultilevel"/>
    <w:tmpl w:val="A5727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DD0209F"/>
    <w:multiLevelType w:val="multilevel"/>
    <w:tmpl w:val="E6B09D3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nsid w:val="6EF02E31"/>
    <w:multiLevelType w:val="hybridMultilevel"/>
    <w:tmpl w:val="8D047C44"/>
    <w:lvl w:ilvl="0" w:tplc="0ABC07D0">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11E5741"/>
    <w:multiLevelType w:val="hybridMultilevel"/>
    <w:tmpl w:val="29BEE7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788A09A7"/>
    <w:multiLevelType w:val="multilevel"/>
    <w:tmpl w:val="FCF85DEA"/>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nsid w:val="7B1C2E1C"/>
    <w:multiLevelType w:val="multilevel"/>
    <w:tmpl w:val="6E1ECF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nsid w:val="7BC9201B"/>
    <w:multiLevelType w:val="hybridMultilevel"/>
    <w:tmpl w:val="CF3A644A"/>
    <w:lvl w:ilvl="0" w:tplc="0ABC07D0">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7C701F21"/>
    <w:multiLevelType w:val="multilevel"/>
    <w:tmpl w:val="6E1ECF0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nsid w:val="7D3709F3"/>
    <w:multiLevelType w:val="hybridMultilevel"/>
    <w:tmpl w:val="A3709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EA7312C"/>
    <w:multiLevelType w:val="hybridMultilevel"/>
    <w:tmpl w:val="53CC4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21"/>
  </w:num>
  <w:num w:numId="3">
    <w:abstractNumId w:val="35"/>
  </w:num>
  <w:num w:numId="4">
    <w:abstractNumId w:val="18"/>
  </w:num>
  <w:num w:numId="5">
    <w:abstractNumId w:val="25"/>
  </w:num>
  <w:num w:numId="6">
    <w:abstractNumId w:val="4"/>
  </w:num>
  <w:num w:numId="7">
    <w:abstractNumId w:val="7"/>
  </w:num>
  <w:num w:numId="8">
    <w:abstractNumId w:val="2"/>
  </w:num>
  <w:num w:numId="9">
    <w:abstractNumId w:val="22"/>
  </w:num>
  <w:num w:numId="10">
    <w:abstractNumId w:val="19"/>
  </w:num>
  <w:num w:numId="11">
    <w:abstractNumId w:val="32"/>
  </w:num>
  <w:num w:numId="12">
    <w:abstractNumId w:val="24"/>
  </w:num>
  <w:num w:numId="13">
    <w:abstractNumId w:val="27"/>
  </w:num>
  <w:num w:numId="14">
    <w:abstractNumId w:val="9"/>
  </w:num>
  <w:num w:numId="15">
    <w:abstractNumId w:val="16"/>
  </w:num>
  <w:num w:numId="16">
    <w:abstractNumId w:val="1"/>
  </w:num>
  <w:num w:numId="17">
    <w:abstractNumId w:val="34"/>
  </w:num>
  <w:num w:numId="18">
    <w:abstractNumId w:val="12"/>
  </w:num>
  <w:num w:numId="19">
    <w:abstractNumId w:val="28"/>
  </w:num>
  <w:num w:numId="20">
    <w:abstractNumId w:val="36"/>
  </w:num>
  <w:num w:numId="21">
    <w:abstractNumId w:val="23"/>
  </w:num>
  <w:num w:numId="22">
    <w:abstractNumId w:val="6"/>
  </w:num>
  <w:num w:numId="23">
    <w:abstractNumId w:val="30"/>
  </w:num>
  <w:num w:numId="24">
    <w:abstractNumId w:val="17"/>
  </w:num>
  <w:num w:numId="25">
    <w:abstractNumId w:val="11"/>
  </w:num>
  <w:num w:numId="26">
    <w:abstractNumId w:val="14"/>
  </w:num>
  <w:num w:numId="27">
    <w:abstractNumId w:val="26"/>
  </w:num>
  <w:num w:numId="28">
    <w:abstractNumId w:val="29"/>
  </w:num>
  <w:num w:numId="29">
    <w:abstractNumId w:val="33"/>
  </w:num>
  <w:num w:numId="30">
    <w:abstractNumId w:val="8"/>
  </w:num>
  <w:num w:numId="31">
    <w:abstractNumId w:val="20"/>
  </w:num>
  <w:num w:numId="32">
    <w:abstractNumId w:val="5"/>
  </w:num>
  <w:num w:numId="33">
    <w:abstractNumId w:val="13"/>
  </w:num>
  <w:num w:numId="34">
    <w:abstractNumId w:val="3"/>
  </w:num>
  <w:num w:numId="35">
    <w:abstractNumId w:val="15"/>
  </w:num>
  <w:num w:numId="36">
    <w:abstractNumId w:val="31"/>
  </w:num>
  <w:num w:numId="37">
    <w:abstractNumId w:val="0"/>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CEA"/>
    <w:rsid w:val="0001386A"/>
    <w:rsid w:val="000254A5"/>
    <w:rsid w:val="000444A5"/>
    <w:rsid w:val="0008643E"/>
    <w:rsid w:val="000B2B53"/>
    <w:rsid w:val="000C27B1"/>
    <w:rsid w:val="000D3659"/>
    <w:rsid w:val="000D74E5"/>
    <w:rsid w:val="000E0E7C"/>
    <w:rsid w:val="000F6091"/>
    <w:rsid w:val="00177599"/>
    <w:rsid w:val="00194C36"/>
    <w:rsid w:val="001B0923"/>
    <w:rsid w:val="001B417F"/>
    <w:rsid w:val="001C5AD8"/>
    <w:rsid w:val="001D7947"/>
    <w:rsid w:val="001E644C"/>
    <w:rsid w:val="00206258"/>
    <w:rsid w:val="00233F98"/>
    <w:rsid w:val="002452F5"/>
    <w:rsid w:val="002463E7"/>
    <w:rsid w:val="002525CD"/>
    <w:rsid w:val="002530F1"/>
    <w:rsid w:val="00260F23"/>
    <w:rsid w:val="00294E24"/>
    <w:rsid w:val="002A64F8"/>
    <w:rsid w:val="002E0118"/>
    <w:rsid w:val="002E3E98"/>
    <w:rsid w:val="002E71A2"/>
    <w:rsid w:val="00300355"/>
    <w:rsid w:val="00312D02"/>
    <w:rsid w:val="00334293"/>
    <w:rsid w:val="0034499C"/>
    <w:rsid w:val="003555F7"/>
    <w:rsid w:val="00376411"/>
    <w:rsid w:val="0038393E"/>
    <w:rsid w:val="0038400E"/>
    <w:rsid w:val="0039767D"/>
    <w:rsid w:val="003A6CAA"/>
    <w:rsid w:val="003B4551"/>
    <w:rsid w:val="004041AA"/>
    <w:rsid w:val="00423664"/>
    <w:rsid w:val="00424C50"/>
    <w:rsid w:val="00442F3D"/>
    <w:rsid w:val="00456C9F"/>
    <w:rsid w:val="004733B3"/>
    <w:rsid w:val="00493794"/>
    <w:rsid w:val="004C3433"/>
    <w:rsid w:val="004E2231"/>
    <w:rsid w:val="004F6104"/>
    <w:rsid w:val="004F7371"/>
    <w:rsid w:val="005141B6"/>
    <w:rsid w:val="00523F22"/>
    <w:rsid w:val="00567869"/>
    <w:rsid w:val="005679FB"/>
    <w:rsid w:val="00573CE4"/>
    <w:rsid w:val="005A0269"/>
    <w:rsid w:val="005B1B69"/>
    <w:rsid w:val="005B34BE"/>
    <w:rsid w:val="005C4068"/>
    <w:rsid w:val="005F2407"/>
    <w:rsid w:val="00607712"/>
    <w:rsid w:val="0064014E"/>
    <w:rsid w:val="006614FB"/>
    <w:rsid w:val="00674219"/>
    <w:rsid w:val="006E133D"/>
    <w:rsid w:val="006E6057"/>
    <w:rsid w:val="007054CC"/>
    <w:rsid w:val="00725530"/>
    <w:rsid w:val="00726D04"/>
    <w:rsid w:val="0077021A"/>
    <w:rsid w:val="007755A9"/>
    <w:rsid w:val="0077681B"/>
    <w:rsid w:val="007815FB"/>
    <w:rsid w:val="00782B8A"/>
    <w:rsid w:val="007A7C79"/>
    <w:rsid w:val="007B0A00"/>
    <w:rsid w:val="00813B27"/>
    <w:rsid w:val="0083285E"/>
    <w:rsid w:val="0083463C"/>
    <w:rsid w:val="00844A11"/>
    <w:rsid w:val="008642B8"/>
    <w:rsid w:val="00871B3C"/>
    <w:rsid w:val="00874BE7"/>
    <w:rsid w:val="00875CBF"/>
    <w:rsid w:val="00893A16"/>
    <w:rsid w:val="008942BD"/>
    <w:rsid w:val="008B0A21"/>
    <w:rsid w:val="008B49A0"/>
    <w:rsid w:val="008D3E3C"/>
    <w:rsid w:val="00904292"/>
    <w:rsid w:val="00904F96"/>
    <w:rsid w:val="00940EA8"/>
    <w:rsid w:val="00946289"/>
    <w:rsid w:val="009504CC"/>
    <w:rsid w:val="00952BF2"/>
    <w:rsid w:val="00976657"/>
    <w:rsid w:val="009A539E"/>
    <w:rsid w:val="009A645C"/>
    <w:rsid w:val="009A7D9E"/>
    <w:rsid w:val="009C2979"/>
    <w:rsid w:val="009D342C"/>
    <w:rsid w:val="009E61D5"/>
    <w:rsid w:val="00A426C7"/>
    <w:rsid w:val="00A52F20"/>
    <w:rsid w:val="00A66771"/>
    <w:rsid w:val="00A762AC"/>
    <w:rsid w:val="00A8631E"/>
    <w:rsid w:val="00A957B2"/>
    <w:rsid w:val="00AA2CEA"/>
    <w:rsid w:val="00AB04BB"/>
    <w:rsid w:val="00AE00A6"/>
    <w:rsid w:val="00AF37E9"/>
    <w:rsid w:val="00B06B25"/>
    <w:rsid w:val="00B225F7"/>
    <w:rsid w:val="00B547A9"/>
    <w:rsid w:val="00B5502B"/>
    <w:rsid w:val="00B624F1"/>
    <w:rsid w:val="00B74F75"/>
    <w:rsid w:val="00B927CF"/>
    <w:rsid w:val="00BB594B"/>
    <w:rsid w:val="00BD217A"/>
    <w:rsid w:val="00BD5B6A"/>
    <w:rsid w:val="00BE54E0"/>
    <w:rsid w:val="00BF49B6"/>
    <w:rsid w:val="00C010EA"/>
    <w:rsid w:val="00C02749"/>
    <w:rsid w:val="00C07067"/>
    <w:rsid w:val="00C400ED"/>
    <w:rsid w:val="00C66DC4"/>
    <w:rsid w:val="00CA2920"/>
    <w:rsid w:val="00CA2D1B"/>
    <w:rsid w:val="00CA7C9A"/>
    <w:rsid w:val="00CB68E5"/>
    <w:rsid w:val="00CC2693"/>
    <w:rsid w:val="00CD2E93"/>
    <w:rsid w:val="00CF1DE2"/>
    <w:rsid w:val="00CF5517"/>
    <w:rsid w:val="00D3149E"/>
    <w:rsid w:val="00D36C8E"/>
    <w:rsid w:val="00D53B71"/>
    <w:rsid w:val="00D57420"/>
    <w:rsid w:val="00D77C5A"/>
    <w:rsid w:val="00DE0C53"/>
    <w:rsid w:val="00DF3EFA"/>
    <w:rsid w:val="00E13C30"/>
    <w:rsid w:val="00E27BE7"/>
    <w:rsid w:val="00E63776"/>
    <w:rsid w:val="00E93B57"/>
    <w:rsid w:val="00EA2C54"/>
    <w:rsid w:val="00ED2048"/>
    <w:rsid w:val="00ED4E40"/>
    <w:rsid w:val="00F02EC3"/>
    <w:rsid w:val="00F03F23"/>
    <w:rsid w:val="00F11156"/>
    <w:rsid w:val="00F1499A"/>
    <w:rsid w:val="00F34D7C"/>
    <w:rsid w:val="00F55186"/>
    <w:rsid w:val="00F56F48"/>
    <w:rsid w:val="00F7261B"/>
    <w:rsid w:val="00F854FB"/>
    <w:rsid w:val="00F859B4"/>
    <w:rsid w:val="00F85A27"/>
    <w:rsid w:val="00F95A0D"/>
    <w:rsid w:val="00FA128A"/>
    <w:rsid w:val="00FA21D1"/>
    <w:rsid w:val="00FA466C"/>
    <w:rsid w:val="00FB7C9D"/>
    <w:rsid w:val="00FD2831"/>
    <w:rsid w:val="00FE34F6"/>
    <w:rsid w:val="00FF45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D5B6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A2CE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400E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F240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2C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2CEA"/>
  </w:style>
  <w:style w:type="paragraph" w:styleId="Footer">
    <w:name w:val="footer"/>
    <w:basedOn w:val="Normal"/>
    <w:link w:val="FooterChar"/>
    <w:uiPriority w:val="99"/>
    <w:unhideWhenUsed/>
    <w:rsid w:val="00AA2C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2CEA"/>
  </w:style>
  <w:style w:type="paragraph" w:styleId="BalloonText">
    <w:name w:val="Balloon Text"/>
    <w:basedOn w:val="Normal"/>
    <w:link w:val="BalloonTextChar"/>
    <w:uiPriority w:val="99"/>
    <w:semiHidden/>
    <w:unhideWhenUsed/>
    <w:rsid w:val="00AA2C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2CEA"/>
    <w:rPr>
      <w:rFonts w:ascii="Tahoma" w:hAnsi="Tahoma" w:cs="Tahoma"/>
      <w:sz w:val="16"/>
      <w:szCs w:val="16"/>
    </w:rPr>
  </w:style>
  <w:style w:type="character" w:customStyle="1" w:styleId="Heading2Char">
    <w:name w:val="Heading 2 Char"/>
    <w:basedOn w:val="DefaultParagraphFont"/>
    <w:link w:val="Heading2"/>
    <w:uiPriority w:val="9"/>
    <w:rsid w:val="00AA2CEA"/>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A2CEA"/>
    <w:pPr>
      <w:widowControl w:val="0"/>
      <w:spacing w:after="0" w:line="240" w:lineRule="auto"/>
      <w:ind w:left="720"/>
      <w:contextualSpacing/>
    </w:pPr>
    <w:rPr>
      <w:rFonts w:ascii="Times New Roman" w:eastAsia="Times New Roman" w:hAnsi="Times New Roman" w:cs="Times New Roman"/>
      <w:color w:val="000000"/>
      <w:sz w:val="24"/>
      <w:szCs w:val="24"/>
      <w:lang w:eastAsia="en-GB" w:bidi="en-GB"/>
    </w:rPr>
  </w:style>
  <w:style w:type="character" w:customStyle="1" w:styleId="Heading3Char">
    <w:name w:val="Heading 3 Char"/>
    <w:basedOn w:val="DefaultParagraphFont"/>
    <w:link w:val="Heading3"/>
    <w:uiPriority w:val="9"/>
    <w:rsid w:val="00C400ED"/>
    <w:rPr>
      <w:rFonts w:asciiTheme="majorHAnsi" w:eastAsiaTheme="majorEastAsia" w:hAnsiTheme="majorHAnsi" w:cstheme="majorBidi"/>
      <w:b/>
      <w:bCs/>
      <w:color w:val="4F81BD" w:themeColor="accent1"/>
    </w:rPr>
  </w:style>
  <w:style w:type="table" w:styleId="TableGrid">
    <w:name w:val="Table Grid"/>
    <w:basedOn w:val="TableNormal"/>
    <w:uiPriority w:val="59"/>
    <w:rsid w:val="0064014E"/>
    <w:pPr>
      <w:widowControl w:val="0"/>
      <w:spacing w:after="0" w:line="240" w:lineRule="auto"/>
    </w:pPr>
    <w:rPr>
      <w:rFonts w:ascii="Times New Roman" w:eastAsia="Times New Roman" w:hAnsi="Times New Roman" w:cs="Times New Roman"/>
      <w:sz w:val="24"/>
      <w:szCs w:val="24"/>
      <w:lang w:eastAsia="en-GB" w:bidi="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SGENFONTSTYLENAMETEMPLATEROLENUMBERMSGENFONTSTYLENAMEBYROLETEXT2">
    <w:name w:val="MSG_EN_FONT_STYLE_NAME_TEMPLATE_ROLE_NUMBER MSG_EN_FONT_STYLE_NAME_BY_ROLE_TEXT 2_"/>
    <w:basedOn w:val="DefaultParagraphFont"/>
    <w:link w:val="MSGENFONTSTYLENAMETEMPLATEROLENUMBERMSGENFONTSTYLENAMEBYROLETEXT20"/>
    <w:rsid w:val="00F34D7C"/>
    <w:rPr>
      <w:rFonts w:ascii="Arial" w:eastAsia="Arial" w:hAnsi="Arial" w:cs="Arial"/>
      <w:shd w:val="clear" w:color="auto" w:fill="FFFFFF"/>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rsid w:val="00F34D7C"/>
    <w:pPr>
      <w:widowControl w:val="0"/>
      <w:shd w:val="clear" w:color="auto" w:fill="FFFFFF"/>
      <w:spacing w:before="540" w:after="260" w:line="259" w:lineRule="exact"/>
      <w:ind w:hanging="420"/>
    </w:pPr>
    <w:rPr>
      <w:rFonts w:ascii="Arial" w:eastAsia="Arial" w:hAnsi="Arial" w:cs="Arial"/>
    </w:rPr>
  </w:style>
  <w:style w:type="character" w:styleId="Hyperlink">
    <w:name w:val="Hyperlink"/>
    <w:basedOn w:val="DefaultParagraphFont"/>
    <w:uiPriority w:val="99"/>
    <w:unhideWhenUsed/>
    <w:rsid w:val="00F34D7C"/>
    <w:rPr>
      <w:color w:val="0000FF" w:themeColor="hyperlink"/>
      <w:u w:val="single"/>
    </w:rPr>
  </w:style>
  <w:style w:type="table" w:customStyle="1" w:styleId="TableGrid1">
    <w:name w:val="Table Grid1"/>
    <w:basedOn w:val="TableNormal"/>
    <w:next w:val="TableGrid"/>
    <w:uiPriority w:val="59"/>
    <w:rsid w:val="00AB04BB"/>
    <w:pPr>
      <w:widowControl w:val="0"/>
      <w:spacing w:after="0" w:line="240" w:lineRule="auto"/>
    </w:pPr>
    <w:rPr>
      <w:rFonts w:ascii="Times New Roman" w:eastAsia="Times New Roman" w:hAnsi="Times New Roman" w:cs="Times New Roman"/>
      <w:sz w:val="24"/>
      <w:szCs w:val="24"/>
      <w:lang w:eastAsia="en-GB" w:bidi="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F2407"/>
    <w:rPr>
      <w:sz w:val="16"/>
      <w:szCs w:val="16"/>
    </w:rPr>
  </w:style>
  <w:style w:type="paragraph" w:styleId="CommentText">
    <w:name w:val="annotation text"/>
    <w:basedOn w:val="Normal"/>
    <w:link w:val="CommentTextChar"/>
    <w:uiPriority w:val="99"/>
    <w:semiHidden/>
    <w:unhideWhenUsed/>
    <w:rsid w:val="005F2407"/>
    <w:pPr>
      <w:widowControl w:val="0"/>
      <w:spacing w:after="0" w:line="240" w:lineRule="auto"/>
    </w:pPr>
    <w:rPr>
      <w:rFonts w:ascii="Times New Roman" w:eastAsia="Times New Roman" w:hAnsi="Times New Roman" w:cs="Times New Roman"/>
      <w:color w:val="000000"/>
      <w:sz w:val="20"/>
      <w:szCs w:val="20"/>
      <w:lang w:eastAsia="en-GB" w:bidi="en-GB"/>
    </w:rPr>
  </w:style>
  <w:style w:type="character" w:customStyle="1" w:styleId="CommentTextChar">
    <w:name w:val="Comment Text Char"/>
    <w:basedOn w:val="DefaultParagraphFont"/>
    <w:link w:val="CommentText"/>
    <w:uiPriority w:val="99"/>
    <w:semiHidden/>
    <w:rsid w:val="005F2407"/>
    <w:rPr>
      <w:rFonts w:ascii="Times New Roman" w:eastAsia="Times New Roman" w:hAnsi="Times New Roman" w:cs="Times New Roman"/>
      <w:color w:val="000000"/>
      <w:sz w:val="20"/>
      <w:szCs w:val="20"/>
      <w:lang w:eastAsia="en-GB" w:bidi="en-GB"/>
    </w:rPr>
  </w:style>
  <w:style w:type="character" w:customStyle="1" w:styleId="Heading4Char">
    <w:name w:val="Heading 4 Char"/>
    <w:basedOn w:val="DefaultParagraphFont"/>
    <w:link w:val="Heading4"/>
    <w:uiPriority w:val="9"/>
    <w:rsid w:val="005F2407"/>
    <w:rPr>
      <w:rFonts w:asciiTheme="majorHAnsi" w:eastAsiaTheme="majorEastAsia" w:hAnsiTheme="majorHAnsi" w:cstheme="majorBidi"/>
      <w:b/>
      <w:bCs/>
      <w:i/>
      <w:iCs/>
      <w:color w:val="4F81BD" w:themeColor="accent1"/>
    </w:rPr>
  </w:style>
  <w:style w:type="character" w:customStyle="1" w:styleId="MSGENFONTSTYLENAMETEMPLATEROLELEVELMSGENFONTSTYLENAMEBYROLEHEADING2">
    <w:name w:val="MSG_EN_FONT_STYLE_NAME_TEMPLATE_ROLE_LEVEL MSG_EN_FONT_STYLE_NAME_BY_ROLE_HEADING 2_"/>
    <w:basedOn w:val="DefaultParagraphFont"/>
    <w:link w:val="MSGENFONTSTYLENAMETEMPLATEROLELEVELMSGENFONTSTYLENAMEBYROLEHEADING20"/>
    <w:rsid w:val="005F2407"/>
    <w:rPr>
      <w:rFonts w:ascii="Arial" w:eastAsia="Arial" w:hAnsi="Arial" w:cs="Arial"/>
      <w:b/>
      <w:bCs/>
      <w:shd w:val="clear" w:color="auto" w:fill="FFFFFF"/>
    </w:rPr>
  </w:style>
  <w:style w:type="paragraph" w:customStyle="1" w:styleId="MSGENFONTSTYLENAMETEMPLATEROLELEVELMSGENFONTSTYLENAMEBYROLEHEADING20">
    <w:name w:val="MSG_EN_FONT_STYLE_NAME_TEMPLATE_ROLE_LEVEL MSG_EN_FONT_STYLE_NAME_BY_ROLE_HEADING 2"/>
    <w:basedOn w:val="Normal"/>
    <w:link w:val="MSGENFONTSTYLENAMETEMPLATEROLELEVELMSGENFONTSTYLENAMEBYROLEHEADING2"/>
    <w:rsid w:val="005F2407"/>
    <w:pPr>
      <w:widowControl w:val="0"/>
      <w:shd w:val="clear" w:color="auto" w:fill="FFFFFF"/>
      <w:spacing w:before="240" w:after="240" w:line="246" w:lineRule="exact"/>
      <w:outlineLvl w:val="1"/>
    </w:pPr>
    <w:rPr>
      <w:rFonts w:ascii="Arial" w:eastAsia="Arial" w:hAnsi="Arial" w:cs="Arial"/>
      <w:b/>
      <w:bCs/>
    </w:rPr>
  </w:style>
  <w:style w:type="paragraph" w:styleId="FootnoteText">
    <w:name w:val="footnote text"/>
    <w:basedOn w:val="Normal"/>
    <w:link w:val="FootnoteTextChar"/>
    <w:uiPriority w:val="99"/>
    <w:semiHidden/>
    <w:unhideWhenUsed/>
    <w:rsid w:val="000B2B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B2B53"/>
    <w:rPr>
      <w:sz w:val="20"/>
      <w:szCs w:val="20"/>
    </w:rPr>
  </w:style>
  <w:style w:type="character" w:styleId="FootnoteReference">
    <w:name w:val="footnote reference"/>
    <w:basedOn w:val="DefaultParagraphFont"/>
    <w:uiPriority w:val="99"/>
    <w:semiHidden/>
    <w:unhideWhenUsed/>
    <w:rsid w:val="000B2B53"/>
    <w:rPr>
      <w:vertAlign w:val="superscript"/>
    </w:rPr>
  </w:style>
  <w:style w:type="paragraph" w:styleId="NormalWeb">
    <w:name w:val="Normal (Web)"/>
    <w:basedOn w:val="Normal"/>
    <w:uiPriority w:val="99"/>
    <w:semiHidden/>
    <w:unhideWhenUsed/>
    <w:rsid w:val="00EA2C54"/>
    <w:pPr>
      <w:widowControl w:val="0"/>
      <w:spacing w:after="0" w:line="240" w:lineRule="auto"/>
    </w:pPr>
    <w:rPr>
      <w:rFonts w:ascii="Times New Roman" w:eastAsia="Times New Roman" w:hAnsi="Times New Roman" w:cs="Times New Roman"/>
      <w:color w:val="000000"/>
      <w:sz w:val="24"/>
      <w:szCs w:val="24"/>
      <w:lang w:eastAsia="en-GB" w:bidi="en-GB"/>
    </w:rPr>
  </w:style>
  <w:style w:type="character" w:styleId="IntenseEmphasis">
    <w:name w:val="Intense Emphasis"/>
    <w:basedOn w:val="DefaultParagraphFont"/>
    <w:uiPriority w:val="21"/>
    <w:qFormat/>
    <w:rsid w:val="000E0E7C"/>
    <w:rPr>
      <w:b/>
      <w:bCs/>
      <w:i/>
      <w:iCs/>
      <w:color w:val="4F81BD" w:themeColor="accent1"/>
    </w:rPr>
  </w:style>
  <w:style w:type="numbering" w:customStyle="1" w:styleId="Style1">
    <w:name w:val="Style1"/>
    <w:uiPriority w:val="99"/>
    <w:rsid w:val="000254A5"/>
    <w:pPr>
      <w:numPr>
        <w:numId w:val="18"/>
      </w:numPr>
    </w:pPr>
  </w:style>
  <w:style w:type="paragraph" w:customStyle="1" w:styleId="Default">
    <w:name w:val="Default"/>
    <w:rsid w:val="00567869"/>
    <w:pPr>
      <w:autoSpaceDE w:val="0"/>
      <w:autoSpaceDN w:val="0"/>
      <w:adjustRightInd w:val="0"/>
      <w:spacing w:after="0" w:line="240" w:lineRule="auto"/>
    </w:pPr>
    <w:rPr>
      <w:rFonts w:ascii="Tahoma" w:hAnsi="Tahoma" w:cs="Tahoma"/>
      <w:color w:val="000000"/>
      <w:sz w:val="24"/>
      <w:szCs w:val="24"/>
    </w:rPr>
  </w:style>
  <w:style w:type="character" w:customStyle="1" w:styleId="Heading1Char">
    <w:name w:val="Heading 1 Char"/>
    <w:basedOn w:val="DefaultParagraphFont"/>
    <w:link w:val="Heading1"/>
    <w:uiPriority w:val="9"/>
    <w:rsid w:val="00BD5B6A"/>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BD5B6A"/>
    <w:pPr>
      <w:outlineLvl w:val="9"/>
    </w:pPr>
    <w:rPr>
      <w:lang w:val="en-US" w:eastAsia="ja-JP"/>
    </w:rPr>
  </w:style>
  <w:style w:type="paragraph" w:styleId="TOC2">
    <w:name w:val="toc 2"/>
    <w:basedOn w:val="Normal"/>
    <w:next w:val="Normal"/>
    <w:autoRedefine/>
    <w:uiPriority w:val="39"/>
    <w:unhideWhenUsed/>
    <w:rsid w:val="00BD5B6A"/>
    <w:pPr>
      <w:spacing w:after="100"/>
      <w:ind w:left="220"/>
    </w:pPr>
  </w:style>
  <w:style w:type="paragraph" w:styleId="TOC3">
    <w:name w:val="toc 3"/>
    <w:basedOn w:val="Normal"/>
    <w:next w:val="Normal"/>
    <w:autoRedefine/>
    <w:uiPriority w:val="39"/>
    <w:unhideWhenUsed/>
    <w:rsid w:val="00A762AC"/>
    <w:pPr>
      <w:tabs>
        <w:tab w:val="left" w:pos="1100"/>
        <w:tab w:val="right" w:leader="dot" w:pos="9016"/>
      </w:tabs>
      <w:spacing w:after="100"/>
      <w:ind w:left="220"/>
    </w:pPr>
  </w:style>
  <w:style w:type="table" w:customStyle="1" w:styleId="TableGrid11">
    <w:name w:val="Table Grid11"/>
    <w:basedOn w:val="TableNormal"/>
    <w:next w:val="TableGrid"/>
    <w:uiPriority w:val="59"/>
    <w:rsid w:val="009A53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B417F"/>
    <w:rPr>
      <w:b/>
      <w:bCs/>
    </w:rPr>
  </w:style>
  <w:style w:type="character" w:styleId="FollowedHyperlink">
    <w:name w:val="FollowedHyperlink"/>
    <w:basedOn w:val="DefaultParagraphFont"/>
    <w:uiPriority w:val="99"/>
    <w:semiHidden/>
    <w:unhideWhenUsed/>
    <w:rsid w:val="00FB7C9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D5B6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A2CE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400E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F240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2C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2CEA"/>
  </w:style>
  <w:style w:type="paragraph" w:styleId="Footer">
    <w:name w:val="footer"/>
    <w:basedOn w:val="Normal"/>
    <w:link w:val="FooterChar"/>
    <w:uiPriority w:val="99"/>
    <w:unhideWhenUsed/>
    <w:rsid w:val="00AA2C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2CEA"/>
  </w:style>
  <w:style w:type="paragraph" w:styleId="BalloonText">
    <w:name w:val="Balloon Text"/>
    <w:basedOn w:val="Normal"/>
    <w:link w:val="BalloonTextChar"/>
    <w:uiPriority w:val="99"/>
    <w:semiHidden/>
    <w:unhideWhenUsed/>
    <w:rsid w:val="00AA2C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2CEA"/>
    <w:rPr>
      <w:rFonts w:ascii="Tahoma" w:hAnsi="Tahoma" w:cs="Tahoma"/>
      <w:sz w:val="16"/>
      <w:szCs w:val="16"/>
    </w:rPr>
  </w:style>
  <w:style w:type="character" w:customStyle="1" w:styleId="Heading2Char">
    <w:name w:val="Heading 2 Char"/>
    <w:basedOn w:val="DefaultParagraphFont"/>
    <w:link w:val="Heading2"/>
    <w:uiPriority w:val="9"/>
    <w:rsid w:val="00AA2CEA"/>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A2CEA"/>
    <w:pPr>
      <w:widowControl w:val="0"/>
      <w:spacing w:after="0" w:line="240" w:lineRule="auto"/>
      <w:ind w:left="720"/>
      <w:contextualSpacing/>
    </w:pPr>
    <w:rPr>
      <w:rFonts w:ascii="Times New Roman" w:eastAsia="Times New Roman" w:hAnsi="Times New Roman" w:cs="Times New Roman"/>
      <w:color w:val="000000"/>
      <w:sz w:val="24"/>
      <w:szCs w:val="24"/>
      <w:lang w:eastAsia="en-GB" w:bidi="en-GB"/>
    </w:rPr>
  </w:style>
  <w:style w:type="character" w:customStyle="1" w:styleId="Heading3Char">
    <w:name w:val="Heading 3 Char"/>
    <w:basedOn w:val="DefaultParagraphFont"/>
    <w:link w:val="Heading3"/>
    <w:uiPriority w:val="9"/>
    <w:rsid w:val="00C400ED"/>
    <w:rPr>
      <w:rFonts w:asciiTheme="majorHAnsi" w:eastAsiaTheme="majorEastAsia" w:hAnsiTheme="majorHAnsi" w:cstheme="majorBidi"/>
      <w:b/>
      <w:bCs/>
      <w:color w:val="4F81BD" w:themeColor="accent1"/>
    </w:rPr>
  </w:style>
  <w:style w:type="table" w:styleId="TableGrid">
    <w:name w:val="Table Grid"/>
    <w:basedOn w:val="TableNormal"/>
    <w:uiPriority w:val="59"/>
    <w:rsid w:val="0064014E"/>
    <w:pPr>
      <w:widowControl w:val="0"/>
      <w:spacing w:after="0" w:line="240" w:lineRule="auto"/>
    </w:pPr>
    <w:rPr>
      <w:rFonts w:ascii="Times New Roman" w:eastAsia="Times New Roman" w:hAnsi="Times New Roman" w:cs="Times New Roman"/>
      <w:sz w:val="24"/>
      <w:szCs w:val="24"/>
      <w:lang w:eastAsia="en-GB" w:bidi="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SGENFONTSTYLENAMETEMPLATEROLENUMBERMSGENFONTSTYLENAMEBYROLETEXT2">
    <w:name w:val="MSG_EN_FONT_STYLE_NAME_TEMPLATE_ROLE_NUMBER MSG_EN_FONT_STYLE_NAME_BY_ROLE_TEXT 2_"/>
    <w:basedOn w:val="DefaultParagraphFont"/>
    <w:link w:val="MSGENFONTSTYLENAMETEMPLATEROLENUMBERMSGENFONTSTYLENAMEBYROLETEXT20"/>
    <w:rsid w:val="00F34D7C"/>
    <w:rPr>
      <w:rFonts w:ascii="Arial" w:eastAsia="Arial" w:hAnsi="Arial" w:cs="Arial"/>
      <w:shd w:val="clear" w:color="auto" w:fill="FFFFFF"/>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rsid w:val="00F34D7C"/>
    <w:pPr>
      <w:widowControl w:val="0"/>
      <w:shd w:val="clear" w:color="auto" w:fill="FFFFFF"/>
      <w:spacing w:before="540" w:after="260" w:line="259" w:lineRule="exact"/>
      <w:ind w:hanging="420"/>
    </w:pPr>
    <w:rPr>
      <w:rFonts w:ascii="Arial" w:eastAsia="Arial" w:hAnsi="Arial" w:cs="Arial"/>
    </w:rPr>
  </w:style>
  <w:style w:type="character" w:styleId="Hyperlink">
    <w:name w:val="Hyperlink"/>
    <w:basedOn w:val="DefaultParagraphFont"/>
    <w:uiPriority w:val="99"/>
    <w:unhideWhenUsed/>
    <w:rsid w:val="00F34D7C"/>
    <w:rPr>
      <w:color w:val="0000FF" w:themeColor="hyperlink"/>
      <w:u w:val="single"/>
    </w:rPr>
  </w:style>
  <w:style w:type="table" w:customStyle="1" w:styleId="TableGrid1">
    <w:name w:val="Table Grid1"/>
    <w:basedOn w:val="TableNormal"/>
    <w:next w:val="TableGrid"/>
    <w:uiPriority w:val="59"/>
    <w:rsid w:val="00AB04BB"/>
    <w:pPr>
      <w:widowControl w:val="0"/>
      <w:spacing w:after="0" w:line="240" w:lineRule="auto"/>
    </w:pPr>
    <w:rPr>
      <w:rFonts w:ascii="Times New Roman" w:eastAsia="Times New Roman" w:hAnsi="Times New Roman" w:cs="Times New Roman"/>
      <w:sz w:val="24"/>
      <w:szCs w:val="24"/>
      <w:lang w:eastAsia="en-GB" w:bidi="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F2407"/>
    <w:rPr>
      <w:sz w:val="16"/>
      <w:szCs w:val="16"/>
    </w:rPr>
  </w:style>
  <w:style w:type="paragraph" w:styleId="CommentText">
    <w:name w:val="annotation text"/>
    <w:basedOn w:val="Normal"/>
    <w:link w:val="CommentTextChar"/>
    <w:uiPriority w:val="99"/>
    <w:semiHidden/>
    <w:unhideWhenUsed/>
    <w:rsid w:val="005F2407"/>
    <w:pPr>
      <w:widowControl w:val="0"/>
      <w:spacing w:after="0" w:line="240" w:lineRule="auto"/>
    </w:pPr>
    <w:rPr>
      <w:rFonts w:ascii="Times New Roman" w:eastAsia="Times New Roman" w:hAnsi="Times New Roman" w:cs="Times New Roman"/>
      <w:color w:val="000000"/>
      <w:sz w:val="20"/>
      <w:szCs w:val="20"/>
      <w:lang w:eastAsia="en-GB" w:bidi="en-GB"/>
    </w:rPr>
  </w:style>
  <w:style w:type="character" w:customStyle="1" w:styleId="CommentTextChar">
    <w:name w:val="Comment Text Char"/>
    <w:basedOn w:val="DefaultParagraphFont"/>
    <w:link w:val="CommentText"/>
    <w:uiPriority w:val="99"/>
    <w:semiHidden/>
    <w:rsid w:val="005F2407"/>
    <w:rPr>
      <w:rFonts w:ascii="Times New Roman" w:eastAsia="Times New Roman" w:hAnsi="Times New Roman" w:cs="Times New Roman"/>
      <w:color w:val="000000"/>
      <w:sz w:val="20"/>
      <w:szCs w:val="20"/>
      <w:lang w:eastAsia="en-GB" w:bidi="en-GB"/>
    </w:rPr>
  </w:style>
  <w:style w:type="character" w:customStyle="1" w:styleId="Heading4Char">
    <w:name w:val="Heading 4 Char"/>
    <w:basedOn w:val="DefaultParagraphFont"/>
    <w:link w:val="Heading4"/>
    <w:uiPriority w:val="9"/>
    <w:rsid w:val="005F2407"/>
    <w:rPr>
      <w:rFonts w:asciiTheme="majorHAnsi" w:eastAsiaTheme="majorEastAsia" w:hAnsiTheme="majorHAnsi" w:cstheme="majorBidi"/>
      <w:b/>
      <w:bCs/>
      <w:i/>
      <w:iCs/>
      <w:color w:val="4F81BD" w:themeColor="accent1"/>
    </w:rPr>
  </w:style>
  <w:style w:type="character" w:customStyle="1" w:styleId="MSGENFONTSTYLENAMETEMPLATEROLELEVELMSGENFONTSTYLENAMEBYROLEHEADING2">
    <w:name w:val="MSG_EN_FONT_STYLE_NAME_TEMPLATE_ROLE_LEVEL MSG_EN_FONT_STYLE_NAME_BY_ROLE_HEADING 2_"/>
    <w:basedOn w:val="DefaultParagraphFont"/>
    <w:link w:val="MSGENFONTSTYLENAMETEMPLATEROLELEVELMSGENFONTSTYLENAMEBYROLEHEADING20"/>
    <w:rsid w:val="005F2407"/>
    <w:rPr>
      <w:rFonts w:ascii="Arial" w:eastAsia="Arial" w:hAnsi="Arial" w:cs="Arial"/>
      <w:b/>
      <w:bCs/>
      <w:shd w:val="clear" w:color="auto" w:fill="FFFFFF"/>
    </w:rPr>
  </w:style>
  <w:style w:type="paragraph" w:customStyle="1" w:styleId="MSGENFONTSTYLENAMETEMPLATEROLELEVELMSGENFONTSTYLENAMEBYROLEHEADING20">
    <w:name w:val="MSG_EN_FONT_STYLE_NAME_TEMPLATE_ROLE_LEVEL MSG_EN_FONT_STYLE_NAME_BY_ROLE_HEADING 2"/>
    <w:basedOn w:val="Normal"/>
    <w:link w:val="MSGENFONTSTYLENAMETEMPLATEROLELEVELMSGENFONTSTYLENAMEBYROLEHEADING2"/>
    <w:rsid w:val="005F2407"/>
    <w:pPr>
      <w:widowControl w:val="0"/>
      <w:shd w:val="clear" w:color="auto" w:fill="FFFFFF"/>
      <w:spacing w:before="240" w:after="240" w:line="246" w:lineRule="exact"/>
      <w:outlineLvl w:val="1"/>
    </w:pPr>
    <w:rPr>
      <w:rFonts w:ascii="Arial" w:eastAsia="Arial" w:hAnsi="Arial" w:cs="Arial"/>
      <w:b/>
      <w:bCs/>
    </w:rPr>
  </w:style>
  <w:style w:type="paragraph" w:styleId="FootnoteText">
    <w:name w:val="footnote text"/>
    <w:basedOn w:val="Normal"/>
    <w:link w:val="FootnoteTextChar"/>
    <w:uiPriority w:val="99"/>
    <w:semiHidden/>
    <w:unhideWhenUsed/>
    <w:rsid w:val="000B2B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B2B53"/>
    <w:rPr>
      <w:sz w:val="20"/>
      <w:szCs w:val="20"/>
    </w:rPr>
  </w:style>
  <w:style w:type="character" w:styleId="FootnoteReference">
    <w:name w:val="footnote reference"/>
    <w:basedOn w:val="DefaultParagraphFont"/>
    <w:uiPriority w:val="99"/>
    <w:semiHidden/>
    <w:unhideWhenUsed/>
    <w:rsid w:val="000B2B53"/>
    <w:rPr>
      <w:vertAlign w:val="superscript"/>
    </w:rPr>
  </w:style>
  <w:style w:type="paragraph" w:styleId="NormalWeb">
    <w:name w:val="Normal (Web)"/>
    <w:basedOn w:val="Normal"/>
    <w:uiPriority w:val="99"/>
    <w:semiHidden/>
    <w:unhideWhenUsed/>
    <w:rsid w:val="00EA2C54"/>
    <w:pPr>
      <w:widowControl w:val="0"/>
      <w:spacing w:after="0" w:line="240" w:lineRule="auto"/>
    </w:pPr>
    <w:rPr>
      <w:rFonts w:ascii="Times New Roman" w:eastAsia="Times New Roman" w:hAnsi="Times New Roman" w:cs="Times New Roman"/>
      <w:color w:val="000000"/>
      <w:sz w:val="24"/>
      <w:szCs w:val="24"/>
      <w:lang w:eastAsia="en-GB" w:bidi="en-GB"/>
    </w:rPr>
  </w:style>
  <w:style w:type="character" w:styleId="IntenseEmphasis">
    <w:name w:val="Intense Emphasis"/>
    <w:basedOn w:val="DefaultParagraphFont"/>
    <w:uiPriority w:val="21"/>
    <w:qFormat/>
    <w:rsid w:val="000E0E7C"/>
    <w:rPr>
      <w:b/>
      <w:bCs/>
      <w:i/>
      <w:iCs/>
      <w:color w:val="4F81BD" w:themeColor="accent1"/>
    </w:rPr>
  </w:style>
  <w:style w:type="numbering" w:customStyle="1" w:styleId="Style1">
    <w:name w:val="Style1"/>
    <w:uiPriority w:val="99"/>
    <w:rsid w:val="000254A5"/>
    <w:pPr>
      <w:numPr>
        <w:numId w:val="18"/>
      </w:numPr>
    </w:pPr>
  </w:style>
  <w:style w:type="paragraph" w:customStyle="1" w:styleId="Default">
    <w:name w:val="Default"/>
    <w:rsid w:val="00567869"/>
    <w:pPr>
      <w:autoSpaceDE w:val="0"/>
      <w:autoSpaceDN w:val="0"/>
      <w:adjustRightInd w:val="0"/>
      <w:spacing w:after="0" w:line="240" w:lineRule="auto"/>
    </w:pPr>
    <w:rPr>
      <w:rFonts w:ascii="Tahoma" w:hAnsi="Tahoma" w:cs="Tahoma"/>
      <w:color w:val="000000"/>
      <w:sz w:val="24"/>
      <w:szCs w:val="24"/>
    </w:rPr>
  </w:style>
  <w:style w:type="character" w:customStyle="1" w:styleId="Heading1Char">
    <w:name w:val="Heading 1 Char"/>
    <w:basedOn w:val="DefaultParagraphFont"/>
    <w:link w:val="Heading1"/>
    <w:uiPriority w:val="9"/>
    <w:rsid w:val="00BD5B6A"/>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BD5B6A"/>
    <w:pPr>
      <w:outlineLvl w:val="9"/>
    </w:pPr>
    <w:rPr>
      <w:lang w:val="en-US" w:eastAsia="ja-JP"/>
    </w:rPr>
  </w:style>
  <w:style w:type="paragraph" w:styleId="TOC2">
    <w:name w:val="toc 2"/>
    <w:basedOn w:val="Normal"/>
    <w:next w:val="Normal"/>
    <w:autoRedefine/>
    <w:uiPriority w:val="39"/>
    <w:unhideWhenUsed/>
    <w:rsid w:val="00BD5B6A"/>
    <w:pPr>
      <w:spacing w:after="100"/>
      <w:ind w:left="220"/>
    </w:pPr>
  </w:style>
  <w:style w:type="paragraph" w:styleId="TOC3">
    <w:name w:val="toc 3"/>
    <w:basedOn w:val="Normal"/>
    <w:next w:val="Normal"/>
    <w:autoRedefine/>
    <w:uiPriority w:val="39"/>
    <w:unhideWhenUsed/>
    <w:rsid w:val="00A762AC"/>
    <w:pPr>
      <w:tabs>
        <w:tab w:val="left" w:pos="1100"/>
        <w:tab w:val="right" w:leader="dot" w:pos="9016"/>
      </w:tabs>
      <w:spacing w:after="100"/>
      <w:ind w:left="220"/>
    </w:pPr>
  </w:style>
  <w:style w:type="table" w:customStyle="1" w:styleId="TableGrid11">
    <w:name w:val="Table Grid11"/>
    <w:basedOn w:val="TableNormal"/>
    <w:next w:val="TableGrid"/>
    <w:uiPriority w:val="59"/>
    <w:rsid w:val="009A53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B417F"/>
    <w:rPr>
      <w:b/>
      <w:bCs/>
    </w:rPr>
  </w:style>
  <w:style w:type="character" w:styleId="FollowedHyperlink">
    <w:name w:val="FollowedHyperlink"/>
    <w:basedOn w:val="DefaultParagraphFont"/>
    <w:uiPriority w:val="99"/>
    <w:semiHidden/>
    <w:unhideWhenUsed/>
    <w:rsid w:val="00FB7C9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10479">
      <w:bodyDiv w:val="1"/>
      <w:marLeft w:val="0"/>
      <w:marRight w:val="0"/>
      <w:marTop w:val="0"/>
      <w:marBottom w:val="0"/>
      <w:divBdr>
        <w:top w:val="none" w:sz="0" w:space="0" w:color="auto"/>
        <w:left w:val="none" w:sz="0" w:space="0" w:color="auto"/>
        <w:bottom w:val="none" w:sz="0" w:space="0" w:color="auto"/>
        <w:right w:val="none" w:sz="0" w:space="0" w:color="auto"/>
      </w:divBdr>
      <w:divsChild>
        <w:div w:id="1851797023">
          <w:marLeft w:val="0"/>
          <w:marRight w:val="0"/>
          <w:marTop w:val="0"/>
          <w:marBottom w:val="0"/>
          <w:divBdr>
            <w:top w:val="none" w:sz="0" w:space="0" w:color="auto"/>
            <w:left w:val="none" w:sz="0" w:space="0" w:color="auto"/>
            <w:bottom w:val="none" w:sz="0" w:space="0" w:color="auto"/>
            <w:right w:val="none" w:sz="0" w:space="0" w:color="auto"/>
          </w:divBdr>
          <w:divsChild>
            <w:div w:id="1917201387">
              <w:marLeft w:val="0"/>
              <w:marRight w:val="0"/>
              <w:marTop w:val="0"/>
              <w:marBottom w:val="0"/>
              <w:divBdr>
                <w:top w:val="none" w:sz="0" w:space="0" w:color="auto"/>
                <w:left w:val="none" w:sz="0" w:space="0" w:color="auto"/>
                <w:bottom w:val="none" w:sz="0" w:space="0" w:color="auto"/>
                <w:right w:val="none" w:sz="0" w:space="0" w:color="auto"/>
              </w:divBdr>
              <w:divsChild>
                <w:div w:id="1906916155">
                  <w:marLeft w:val="0"/>
                  <w:marRight w:val="0"/>
                  <w:marTop w:val="0"/>
                  <w:marBottom w:val="0"/>
                  <w:divBdr>
                    <w:top w:val="none" w:sz="0" w:space="0" w:color="auto"/>
                    <w:left w:val="none" w:sz="0" w:space="0" w:color="auto"/>
                    <w:bottom w:val="none" w:sz="0" w:space="0" w:color="auto"/>
                    <w:right w:val="none" w:sz="0" w:space="0" w:color="auto"/>
                  </w:divBdr>
                  <w:divsChild>
                    <w:div w:id="152646953">
                      <w:marLeft w:val="0"/>
                      <w:marRight w:val="0"/>
                      <w:marTop w:val="0"/>
                      <w:marBottom w:val="0"/>
                      <w:divBdr>
                        <w:top w:val="none" w:sz="0" w:space="0" w:color="auto"/>
                        <w:left w:val="none" w:sz="0" w:space="0" w:color="auto"/>
                        <w:bottom w:val="none" w:sz="0" w:space="0" w:color="auto"/>
                        <w:right w:val="none" w:sz="0" w:space="0" w:color="auto"/>
                      </w:divBdr>
                      <w:divsChild>
                        <w:div w:id="254217274">
                          <w:marLeft w:val="0"/>
                          <w:marRight w:val="0"/>
                          <w:marTop w:val="0"/>
                          <w:marBottom w:val="0"/>
                          <w:divBdr>
                            <w:top w:val="none" w:sz="0" w:space="0" w:color="auto"/>
                            <w:left w:val="none" w:sz="0" w:space="0" w:color="auto"/>
                            <w:bottom w:val="none" w:sz="0" w:space="0" w:color="auto"/>
                            <w:right w:val="none" w:sz="0" w:space="0" w:color="auto"/>
                          </w:divBdr>
                          <w:divsChild>
                            <w:div w:id="96144729">
                              <w:marLeft w:val="0"/>
                              <w:marRight w:val="0"/>
                              <w:marTop w:val="0"/>
                              <w:marBottom w:val="0"/>
                              <w:divBdr>
                                <w:top w:val="none" w:sz="0" w:space="0" w:color="auto"/>
                                <w:left w:val="none" w:sz="0" w:space="0" w:color="auto"/>
                                <w:bottom w:val="none" w:sz="0" w:space="0" w:color="auto"/>
                                <w:right w:val="none" w:sz="0" w:space="0" w:color="auto"/>
                              </w:divBdr>
                              <w:divsChild>
                                <w:div w:id="1506745896">
                                  <w:marLeft w:val="0"/>
                                  <w:marRight w:val="0"/>
                                  <w:marTop w:val="0"/>
                                  <w:marBottom w:val="300"/>
                                  <w:divBdr>
                                    <w:top w:val="none" w:sz="0" w:space="0" w:color="auto"/>
                                    <w:left w:val="none" w:sz="0" w:space="0" w:color="auto"/>
                                    <w:bottom w:val="none" w:sz="0" w:space="0" w:color="auto"/>
                                    <w:right w:val="none" w:sz="0" w:space="0" w:color="auto"/>
                                  </w:divBdr>
                                  <w:divsChild>
                                    <w:div w:id="526023441">
                                      <w:marLeft w:val="0"/>
                                      <w:marRight w:val="0"/>
                                      <w:marTop w:val="0"/>
                                      <w:marBottom w:val="0"/>
                                      <w:divBdr>
                                        <w:top w:val="none" w:sz="0" w:space="0" w:color="auto"/>
                                        <w:left w:val="none" w:sz="0" w:space="0" w:color="auto"/>
                                        <w:bottom w:val="none" w:sz="0" w:space="0" w:color="auto"/>
                                        <w:right w:val="none" w:sz="0" w:space="0" w:color="auto"/>
                                      </w:divBdr>
                                      <w:divsChild>
                                        <w:div w:id="1058167124">
                                          <w:marLeft w:val="0"/>
                                          <w:marRight w:val="0"/>
                                          <w:marTop w:val="0"/>
                                          <w:marBottom w:val="0"/>
                                          <w:divBdr>
                                            <w:top w:val="none" w:sz="0" w:space="0" w:color="auto"/>
                                            <w:left w:val="none" w:sz="0" w:space="0" w:color="auto"/>
                                            <w:bottom w:val="none" w:sz="0" w:space="0" w:color="auto"/>
                                            <w:right w:val="none" w:sz="0" w:space="0" w:color="auto"/>
                                          </w:divBdr>
                                          <w:divsChild>
                                            <w:div w:id="986782253">
                                              <w:marLeft w:val="0"/>
                                              <w:marRight w:val="0"/>
                                              <w:marTop w:val="0"/>
                                              <w:marBottom w:val="0"/>
                                              <w:divBdr>
                                                <w:top w:val="none" w:sz="0" w:space="0" w:color="auto"/>
                                                <w:left w:val="none" w:sz="0" w:space="0" w:color="auto"/>
                                                <w:bottom w:val="none" w:sz="0" w:space="0" w:color="auto"/>
                                                <w:right w:val="none" w:sz="0" w:space="0" w:color="auto"/>
                                              </w:divBdr>
                                              <w:divsChild>
                                                <w:div w:id="97533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5339929">
      <w:bodyDiv w:val="1"/>
      <w:marLeft w:val="0"/>
      <w:marRight w:val="0"/>
      <w:marTop w:val="0"/>
      <w:marBottom w:val="0"/>
      <w:divBdr>
        <w:top w:val="none" w:sz="0" w:space="0" w:color="auto"/>
        <w:left w:val="none" w:sz="0" w:space="0" w:color="auto"/>
        <w:bottom w:val="none" w:sz="0" w:space="0" w:color="auto"/>
        <w:right w:val="none" w:sz="0" w:space="0" w:color="auto"/>
      </w:divBdr>
      <w:divsChild>
        <w:div w:id="184560854">
          <w:marLeft w:val="547"/>
          <w:marRight w:val="0"/>
          <w:marTop w:val="154"/>
          <w:marBottom w:val="0"/>
          <w:divBdr>
            <w:top w:val="none" w:sz="0" w:space="0" w:color="auto"/>
            <w:left w:val="none" w:sz="0" w:space="0" w:color="auto"/>
            <w:bottom w:val="none" w:sz="0" w:space="0" w:color="auto"/>
            <w:right w:val="none" w:sz="0" w:space="0" w:color="auto"/>
          </w:divBdr>
        </w:div>
        <w:div w:id="375201986">
          <w:marLeft w:val="547"/>
          <w:marRight w:val="0"/>
          <w:marTop w:val="154"/>
          <w:marBottom w:val="0"/>
          <w:divBdr>
            <w:top w:val="none" w:sz="0" w:space="0" w:color="auto"/>
            <w:left w:val="none" w:sz="0" w:space="0" w:color="auto"/>
            <w:bottom w:val="none" w:sz="0" w:space="0" w:color="auto"/>
            <w:right w:val="none" w:sz="0" w:space="0" w:color="auto"/>
          </w:divBdr>
        </w:div>
        <w:div w:id="564292597">
          <w:marLeft w:val="547"/>
          <w:marRight w:val="0"/>
          <w:marTop w:val="154"/>
          <w:marBottom w:val="0"/>
          <w:divBdr>
            <w:top w:val="none" w:sz="0" w:space="0" w:color="auto"/>
            <w:left w:val="none" w:sz="0" w:space="0" w:color="auto"/>
            <w:bottom w:val="none" w:sz="0" w:space="0" w:color="auto"/>
            <w:right w:val="none" w:sz="0" w:space="0" w:color="auto"/>
          </w:divBdr>
        </w:div>
        <w:div w:id="768308789">
          <w:marLeft w:val="547"/>
          <w:marRight w:val="0"/>
          <w:marTop w:val="154"/>
          <w:marBottom w:val="0"/>
          <w:divBdr>
            <w:top w:val="none" w:sz="0" w:space="0" w:color="auto"/>
            <w:left w:val="none" w:sz="0" w:space="0" w:color="auto"/>
            <w:bottom w:val="none" w:sz="0" w:space="0" w:color="auto"/>
            <w:right w:val="none" w:sz="0" w:space="0" w:color="auto"/>
          </w:divBdr>
        </w:div>
        <w:div w:id="898705624">
          <w:marLeft w:val="547"/>
          <w:marRight w:val="0"/>
          <w:marTop w:val="154"/>
          <w:marBottom w:val="0"/>
          <w:divBdr>
            <w:top w:val="none" w:sz="0" w:space="0" w:color="auto"/>
            <w:left w:val="none" w:sz="0" w:space="0" w:color="auto"/>
            <w:bottom w:val="none" w:sz="0" w:space="0" w:color="auto"/>
            <w:right w:val="none" w:sz="0" w:space="0" w:color="auto"/>
          </w:divBdr>
        </w:div>
      </w:divsChild>
    </w:div>
    <w:div w:id="170682470">
      <w:bodyDiv w:val="1"/>
      <w:marLeft w:val="0"/>
      <w:marRight w:val="0"/>
      <w:marTop w:val="0"/>
      <w:marBottom w:val="0"/>
      <w:divBdr>
        <w:top w:val="none" w:sz="0" w:space="0" w:color="auto"/>
        <w:left w:val="none" w:sz="0" w:space="0" w:color="auto"/>
        <w:bottom w:val="none" w:sz="0" w:space="0" w:color="auto"/>
        <w:right w:val="none" w:sz="0" w:space="0" w:color="auto"/>
      </w:divBdr>
    </w:div>
    <w:div w:id="210728880">
      <w:bodyDiv w:val="1"/>
      <w:marLeft w:val="0"/>
      <w:marRight w:val="0"/>
      <w:marTop w:val="0"/>
      <w:marBottom w:val="0"/>
      <w:divBdr>
        <w:top w:val="none" w:sz="0" w:space="0" w:color="auto"/>
        <w:left w:val="none" w:sz="0" w:space="0" w:color="auto"/>
        <w:bottom w:val="none" w:sz="0" w:space="0" w:color="auto"/>
        <w:right w:val="none" w:sz="0" w:space="0" w:color="auto"/>
      </w:divBdr>
      <w:divsChild>
        <w:div w:id="410204658">
          <w:marLeft w:val="547"/>
          <w:marRight w:val="0"/>
          <w:marTop w:val="134"/>
          <w:marBottom w:val="0"/>
          <w:divBdr>
            <w:top w:val="none" w:sz="0" w:space="0" w:color="auto"/>
            <w:left w:val="none" w:sz="0" w:space="0" w:color="auto"/>
            <w:bottom w:val="none" w:sz="0" w:space="0" w:color="auto"/>
            <w:right w:val="none" w:sz="0" w:space="0" w:color="auto"/>
          </w:divBdr>
        </w:div>
        <w:div w:id="457646941">
          <w:marLeft w:val="547"/>
          <w:marRight w:val="0"/>
          <w:marTop w:val="134"/>
          <w:marBottom w:val="0"/>
          <w:divBdr>
            <w:top w:val="none" w:sz="0" w:space="0" w:color="auto"/>
            <w:left w:val="none" w:sz="0" w:space="0" w:color="auto"/>
            <w:bottom w:val="none" w:sz="0" w:space="0" w:color="auto"/>
            <w:right w:val="none" w:sz="0" w:space="0" w:color="auto"/>
          </w:divBdr>
        </w:div>
        <w:div w:id="924605565">
          <w:marLeft w:val="547"/>
          <w:marRight w:val="0"/>
          <w:marTop w:val="134"/>
          <w:marBottom w:val="0"/>
          <w:divBdr>
            <w:top w:val="none" w:sz="0" w:space="0" w:color="auto"/>
            <w:left w:val="none" w:sz="0" w:space="0" w:color="auto"/>
            <w:bottom w:val="none" w:sz="0" w:space="0" w:color="auto"/>
            <w:right w:val="none" w:sz="0" w:space="0" w:color="auto"/>
          </w:divBdr>
        </w:div>
        <w:div w:id="1215392924">
          <w:marLeft w:val="547"/>
          <w:marRight w:val="0"/>
          <w:marTop w:val="134"/>
          <w:marBottom w:val="0"/>
          <w:divBdr>
            <w:top w:val="none" w:sz="0" w:space="0" w:color="auto"/>
            <w:left w:val="none" w:sz="0" w:space="0" w:color="auto"/>
            <w:bottom w:val="none" w:sz="0" w:space="0" w:color="auto"/>
            <w:right w:val="none" w:sz="0" w:space="0" w:color="auto"/>
          </w:divBdr>
        </w:div>
        <w:div w:id="1412435983">
          <w:marLeft w:val="547"/>
          <w:marRight w:val="0"/>
          <w:marTop w:val="134"/>
          <w:marBottom w:val="0"/>
          <w:divBdr>
            <w:top w:val="none" w:sz="0" w:space="0" w:color="auto"/>
            <w:left w:val="none" w:sz="0" w:space="0" w:color="auto"/>
            <w:bottom w:val="none" w:sz="0" w:space="0" w:color="auto"/>
            <w:right w:val="none" w:sz="0" w:space="0" w:color="auto"/>
          </w:divBdr>
        </w:div>
        <w:div w:id="1415006029">
          <w:marLeft w:val="547"/>
          <w:marRight w:val="0"/>
          <w:marTop w:val="134"/>
          <w:marBottom w:val="0"/>
          <w:divBdr>
            <w:top w:val="none" w:sz="0" w:space="0" w:color="auto"/>
            <w:left w:val="none" w:sz="0" w:space="0" w:color="auto"/>
            <w:bottom w:val="none" w:sz="0" w:space="0" w:color="auto"/>
            <w:right w:val="none" w:sz="0" w:space="0" w:color="auto"/>
          </w:divBdr>
        </w:div>
        <w:div w:id="1434781315">
          <w:marLeft w:val="547"/>
          <w:marRight w:val="0"/>
          <w:marTop w:val="134"/>
          <w:marBottom w:val="0"/>
          <w:divBdr>
            <w:top w:val="none" w:sz="0" w:space="0" w:color="auto"/>
            <w:left w:val="none" w:sz="0" w:space="0" w:color="auto"/>
            <w:bottom w:val="none" w:sz="0" w:space="0" w:color="auto"/>
            <w:right w:val="none" w:sz="0" w:space="0" w:color="auto"/>
          </w:divBdr>
        </w:div>
      </w:divsChild>
    </w:div>
    <w:div w:id="584607663">
      <w:bodyDiv w:val="1"/>
      <w:marLeft w:val="0"/>
      <w:marRight w:val="0"/>
      <w:marTop w:val="0"/>
      <w:marBottom w:val="0"/>
      <w:divBdr>
        <w:top w:val="none" w:sz="0" w:space="0" w:color="auto"/>
        <w:left w:val="none" w:sz="0" w:space="0" w:color="auto"/>
        <w:bottom w:val="none" w:sz="0" w:space="0" w:color="auto"/>
        <w:right w:val="none" w:sz="0" w:space="0" w:color="auto"/>
      </w:divBdr>
    </w:div>
    <w:div w:id="749276338">
      <w:bodyDiv w:val="1"/>
      <w:marLeft w:val="0"/>
      <w:marRight w:val="0"/>
      <w:marTop w:val="0"/>
      <w:marBottom w:val="0"/>
      <w:divBdr>
        <w:top w:val="none" w:sz="0" w:space="0" w:color="auto"/>
        <w:left w:val="none" w:sz="0" w:space="0" w:color="auto"/>
        <w:bottom w:val="none" w:sz="0" w:space="0" w:color="auto"/>
        <w:right w:val="none" w:sz="0" w:space="0" w:color="auto"/>
      </w:divBdr>
    </w:div>
    <w:div w:id="958141430">
      <w:bodyDiv w:val="1"/>
      <w:marLeft w:val="0"/>
      <w:marRight w:val="0"/>
      <w:marTop w:val="0"/>
      <w:marBottom w:val="0"/>
      <w:divBdr>
        <w:top w:val="none" w:sz="0" w:space="0" w:color="auto"/>
        <w:left w:val="none" w:sz="0" w:space="0" w:color="auto"/>
        <w:bottom w:val="none" w:sz="0" w:space="0" w:color="auto"/>
        <w:right w:val="none" w:sz="0" w:space="0" w:color="auto"/>
      </w:divBdr>
    </w:div>
    <w:div w:id="1011877147">
      <w:bodyDiv w:val="1"/>
      <w:marLeft w:val="0"/>
      <w:marRight w:val="0"/>
      <w:marTop w:val="0"/>
      <w:marBottom w:val="0"/>
      <w:divBdr>
        <w:top w:val="none" w:sz="0" w:space="0" w:color="auto"/>
        <w:left w:val="none" w:sz="0" w:space="0" w:color="auto"/>
        <w:bottom w:val="none" w:sz="0" w:space="0" w:color="auto"/>
        <w:right w:val="none" w:sz="0" w:space="0" w:color="auto"/>
      </w:divBdr>
    </w:div>
    <w:div w:id="1583952265">
      <w:bodyDiv w:val="1"/>
      <w:marLeft w:val="0"/>
      <w:marRight w:val="0"/>
      <w:marTop w:val="0"/>
      <w:marBottom w:val="0"/>
      <w:divBdr>
        <w:top w:val="none" w:sz="0" w:space="0" w:color="auto"/>
        <w:left w:val="none" w:sz="0" w:space="0" w:color="auto"/>
        <w:bottom w:val="none" w:sz="0" w:space="0" w:color="auto"/>
        <w:right w:val="none" w:sz="0" w:space="0" w:color="auto"/>
      </w:divBdr>
      <w:divsChild>
        <w:div w:id="1127745245">
          <w:marLeft w:val="0"/>
          <w:marRight w:val="0"/>
          <w:marTop w:val="100"/>
          <w:marBottom w:val="100"/>
          <w:divBdr>
            <w:top w:val="none" w:sz="0" w:space="0" w:color="auto"/>
            <w:left w:val="none" w:sz="0" w:space="0" w:color="auto"/>
            <w:bottom w:val="none" w:sz="0" w:space="0" w:color="auto"/>
            <w:right w:val="none" w:sz="0" w:space="0" w:color="auto"/>
          </w:divBdr>
          <w:divsChild>
            <w:div w:id="1484352768">
              <w:marLeft w:val="0"/>
              <w:marRight w:val="0"/>
              <w:marTop w:val="0"/>
              <w:marBottom w:val="0"/>
              <w:divBdr>
                <w:top w:val="none" w:sz="0" w:space="0" w:color="auto"/>
                <w:left w:val="none" w:sz="0" w:space="0" w:color="auto"/>
                <w:bottom w:val="none" w:sz="0" w:space="0" w:color="auto"/>
                <w:right w:val="none" w:sz="0" w:space="0" w:color="auto"/>
              </w:divBdr>
              <w:divsChild>
                <w:div w:id="267395654">
                  <w:marLeft w:val="105"/>
                  <w:marRight w:val="105"/>
                  <w:marTop w:val="105"/>
                  <w:marBottom w:val="105"/>
                  <w:divBdr>
                    <w:top w:val="none" w:sz="0" w:space="0" w:color="auto"/>
                    <w:left w:val="none" w:sz="0" w:space="0" w:color="auto"/>
                    <w:bottom w:val="none" w:sz="0" w:space="0" w:color="auto"/>
                    <w:right w:val="none" w:sz="0" w:space="0" w:color="auto"/>
                  </w:divBdr>
                  <w:divsChild>
                    <w:div w:id="1416852729">
                      <w:marLeft w:val="0"/>
                      <w:marRight w:val="0"/>
                      <w:marTop w:val="0"/>
                      <w:marBottom w:val="0"/>
                      <w:divBdr>
                        <w:top w:val="none" w:sz="0" w:space="0" w:color="auto"/>
                        <w:left w:val="none" w:sz="0" w:space="0" w:color="auto"/>
                        <w:bottom w:val="none" w:sz="0" w:space="0" w:color="auto"/>
                        <w:right w:val="none" w:sz="0" w:space="0" w:color="auto"/>
                      </w:divBdr>
                      <w:divsChild>
                        <w:div w:id="1831630461">
                          <w:marLeft w:val="0"/>
                          <w:marRight w:val="0"/>
                          <w:marTop w:val="0"/>
                          <w:marBottom w:val="0"/>
                          <w:divBdr>
                            <w:top w:val="none" w:sz="0" w:space="0" w:color="auto"/>
                            <w:left w:val="none" w:sz="0" w:space="0" w:color="auto"/>
                            <w:bottom w:val="none" w:sz="0" w:space="0" w:color="auto"/>
                            <w:right w:val="none" w:sz="0" w:space="0" w:color="auto"/>
                          </w:divBdr>
                          <w:divsChild>
                            <w:div w:id="1992321441">
                              <w:marLeft w:val="105"/>
                              <w:marRight w:val="105"/>
                              <w:marTop w:val="105"/>
                              <w:marBottom w:val="105"/>
                              <w:divBdr>
                                <w:top w:val="none" w:sz="0" w:space="0" w:color="auto"/>
                                <w:left w:val="none" w:sz="0" w:space="0" w:color="auto"/>
                                <w:bottom w:val="none" w:sz="0" w:space="0" w:color="auto"/>
                                <w:right w:val="none" w:sz="0" w:space="0" w:color="auto"/>
                              </w:divBdr>
                              <w:divsChild>
                                <w:div w:id="1555193839">
                                  <w:marLeft w:val="0"/>
                                  <w:marRight w:val="0"/>
                                  <w:marTop w:val="0"/>
                                  <w:marBottom w:val="0"/>
                                  <w:divBdr>
                                    <w:top w:val="none" w:sz="0" w:space="0" w:color="auto"/>
                                    <w:left w:val="none" w:sz="0" w:space="0" w:color="auto"/>
                                    <w:bottom w:val="none" w:sz="0" w:space="0" w:color="auto"/>
                                    <w:right w:val="none" w:sz="0" w:space="0" w:color="auto"/>
                                  </w:divBdr>
                                  <w:divsChild>
                                    <w:div w:id="1921476174">
                                      <w:marLeft w:val="0"/>
                                      <w:marRight w:val="0"/>
                                      <w:marTop w:val="0"/>
                                      <w:marBottom w:val="0"/>
                                      <w:divBdr>
                                        <w:top w:val="none" w:sz="0" w:space="0" w:color="auto"/>
                                        <w:left w:val="none" w:sz="0" w:space="0" w:color="auto"/>
                                        <w:bottom w:val="none" w:sz="0" w:space="0" w:color="auto"/>
                                        <w:right w:val="none" w:sz="0" w:space="0" w:color="auto"/>
                                      </w:divBdr>
                                      <w:divsChild>
                                        <w:div w:id="2033918774">
                                          <w:marLeft w:val="0"/>
                                          <w:marRight w:val="0"/>
                                          <w:marTop w:val="0"/>
                                          <w:marBottom w:val="0"/>
                                          <w:divBdr>
                                            <w:top w:val="none" w:sz="0" w:space="0" w:color="auto"/>
                                            <w:left w:val="none" w:sz="0" w:space="0" w:color="auto"/>
                                            <w:bottom w:val="none" w:sz="0" w:space="0" w:color="auto"/>
                                            <w:right w:val="none" w:sz="0" w:space="0" w:color="auto"/>
                                          </w:divBdr>
                                          <w:divsChild>
                                            <w:div w:id="1263300449">
                                              <w:marLeft w:val="0"/>
                                              <w:marRight w:val="0"/>
                                              <w:marTop w:val="0"/>
                                              <w:marBottom w:val="0"/>
                                              <w:divBdr>
                                                <w:top w:val="none" w:sz="0" w:space="0" w:color="auto"/>
                                                <w:left w:val="none" w:sz="0" w:space="0" w:color="auto"/>
                                                <w:bottom w:val="none" w:sz="0" w:space="0" w:color="auto"/>
                                                <w:right w:val="none" w:sz="0" w:space="0" w:color="auto"/>
                                              </w:divBdr>
                                              <w:divsChild>
                                                <w:div w:id="512840418">
                                                  <w:marLeft w:val="105"/>
                                                  <w:marRight w:val="105"/>
                                                  <w:marTop w:val="105"/>
                                                  <w:marBottom w:val="105"/>
                                                  <w:divBdr>
                                                    <w:top w:val="none" w:sz="0" w:space="0" w:color="auto"/>
                                                    <w:left w:val="none" w:sz="0" w:space="0" w:color="auto"/>
                                                    <w:bottom w:val="none" w:sz="0" w:space="0" w:color="auto"/>
                                                    <w:right w:val="none" w:sz="0" w:space="0" w:color="auto"/>
                                                  </w:divBdr>
                                                  <w:divsChild>
                                                    <w:div w:id="146436558">
                                                      <w:marLeft w:val="0"/>
                                                      <w:marRight w:val="0"/>
                                                      <w:marTop w:val="0"/>
                                                      <w:marBottom w:val="0"/>
                                                      <w:divBdr>
                                                        <w:top w:val="none" w:sz="0" w:space="0" w:color="auto"/>
                                                        <w:left w:val="none" w:sz="0" w:space="0" w:color="auto"/>
                                                        <w:bottom w:val="none" w:sz="0" w:space="0" w:color="auto"/>
                                                        <w:right w:val="none" w:sz="0" w:space="0" w:color="auto"/>
                                                      </w:divBdr>
                                                      <w:divsChild>
                                                        <w:div w:id="1699967448">
                                                          <w:marLeft w:val="0"/>
                                                          <w:marRight w:val="0"/>
                                                          <w:marTop w:val="0"/>
                                                          <w:marBottom w:val="0"/>
                                                          <w:divBdr>
                                                            <w:top w:val="none" w:sz="0" w:space="0" w:color="auto"/>
                                                            <w:left w:val="none" w:sz="0" w:space="0" w:color="auto"/>
                                                            <w:bottom w:val="none" w:sz="0" w:space="0" w:color="auto"/>
                                                            <w:right w:val="none" w:sz="0" w:space="0" w:color="auto"/>
                                                          </w:divBdr>
                                                          <w:divsChild>
                                                            <w:div w:id="1505625581">
                                                              <w:marLeft w:val="0"/>
                                                              <w:marRight w:val="0"/>
                                                              <w:marTop w:val="0"/>
                                                              <w:marBottom w:val="0"/>
                                                              <w:divBdr>
                                                                <w:top w:val="none" w:sz="0" w:space="0" w:color="auto"/>
                                                                <w:left w:val="none" w:sz="0" w:space="0" w:color="auto"/>
                                                                <w:bottom w:val="none" w:sz="0" w:space="0" w:color="auto"/>
                                                                <w:right w:val="none" w:sz="0" w:space="0" w:color="auto"/>
                                                              </w:divBdr>
                                                              <w:divsChild>
                                                                <w:div w:id="514462306">
                                                                  <w:marLeft w:val="0"/>
                                                                  <w:marRight w:val="0"/>
                                                                  <w:marTop w:val="0"/>
                                                                  <w:marBottom w:val="0"/>
                                                                  <w:divBdr>
                                                                    <w:top w:val="none" w:sz="0" w:space="0" w:color="auto"/>
                                                                    <w:left w:val="none" w:sz="0" w:space="0" w:color="auto"/>
                                                                    <w:bottom w:val="none" w:sz="0" w:space="0" w:color="auto"/>
                                                                    <w:right w:val="none" w:sz="0" w:space="0" w:color="auto"/>
                                                                  </w:divBdr>
                                                                  <w:divsChild>
                                                                    <w:div w:id="5140475">
                                                                      <w:marLeft w:val="0"/>
                                                                      <w:marRight w:val="0"/>
                                                                      <w:marTop w:val="0"/>
                                                                      <w:marBottom w:val="0"/>
                                                                      <w:divBdr>
                                                                        <w:top w:val="none" w:sz="0" w:space="0" w:color="auto"/>
                                                                        <w:left w:val="none" w:sz="0" w:space="0" w:color="auto"/>
                                                                        <w:bottom w:val="none" w:sz="0" w:space="0" w:color="auto"/>
                                                                        <w:right w:val="none" w:sz="0" w:space="0" w:color="auto"/>
                                                                      </w:divBdr>
                                                                      <w:divsChild>
                                                                        <w:div w:id="1635133730">
                                                                          <w:marLeft w:val="0"/>
                                                                          <w:marRight w:val="0"/>
                                                                          <w:marTop w:val="0"/>
                                                                          <w:marBottom w:val="0"/>
                                                                          <w:divBdr>
                                                                            <w:top w:val="none" w:sz="0" w:space="0" w:color="auto"/>
                                                                            <w:left w:val="none" w:sz="0" w:space="0" w:color="auto"/>
                                                                            <w:bottom w:val="none" w:sz="0" w:space="0" w:color="auto"/>
                                                                            <w:right w:val="none" w:sz="0" w:space="0" w:color="auto"/>
                                                                          </w:divBdr>
                                                                          <w:divsChild>
                                                                            <w:div w:id="215316504">
                                                                              <w:marLeft w:val="105"/>
                                                                              <w:marRight w:val="105"/>
                                                                              <w:marTop w:val="105"/>
                                                                              <w:marBottom w:val="105"/>
                                                                              <w:divBdr>
                                                                                <w:top w:val="none" w:sz="0" w:space="0" w:color="auto"/>
                                                                                <w:left w:val="none" w:sz="0" w:space="0" w:color="auto"/>
                                                                                <w:bottom w:val="none" w:sz="0" w:space="0" w:color="auto"/>
                                                                                <w:right w:val="none" w:sz="0" w:space="0" w:color="auto"/>
                                                                              </w:divBdr>
                                                                              <w:divsChild>
                                                                                <w:div w:id="808015058">
                                                                                  <w:marLeft w:val="0"/>
                                                                                  <w:marRight w:val="0"/>
                                                                                  <w:marTop w:val="0"/>
                                                                                  <w:marBottom w:val="0"/>
                                                                                  <w:divBdr>
                                                                                    <w:top w:val="none" w:sz="0" w:space="0" w:color="auto"/>
                                                                                    <w:left w:val="none" w:sz="0" w:space="0" w:color="auto"/>
                                                                                    <w:bottom w:val="none" w:sz="0" w:space="0" w:color="auto"/>
                                                                                    <w:right w:val="none" w:sz="0" w:space="0" w:color="auto"/>
                                                                                  </w:divBdr>
                                                                                  <w:divsChild>
                                                                                    <w:div w:id="2045665521">
                                                                                      <w:marLeft w:val="0"/>
                                                                                      <w:marRight w:val="0"/>
                                                                                      <w:marTop w:val="0"/>
                                                                                      <w:marBottom w:val="0"/>
                                                                                      <w:divBdr>
                                                                                        <w:top w:val="none" w:sz="0" w:space="0" w:color="auto"/>
                                                                                        <w:left w:val="none" w:sz="0" w:space="0" w:color="auto"/>
                                                                                        <w:bottom w:val="none" w:sz="0" w:space="0" w:color="auto"/>
                                                                                        <w:right w:val="none" w:sz="0" w:space="0" w:color="auto"/>
                                                                                      </w:divBdr>
                                                                                      <w:divsChild>
                                                                                        <w:div w:id="689841221">
                                                                                          <w:marLeft w:val="0"/>
                                                                                          <w:marRight w:val="0"/>
                                                                                          <w:marTop w:val="120"/>
                                                                                          <w:marBottom w:val="0"/>
                                                                                          <w:divBdr>
                                                                                            <w:top w:val="none" w:sz="0" w:space="0" w:color="auto"/>
                                                                                            <w:left w:val="none" w:sz="0" w:space="0" w:color="auto"/>
                                                                                            <w:bottom w:val="none" w:sz="0" w:space="0" w:color="auto"/>
                                                                                            <w:right w:val="none" w:sz="0" w:space="0" w:color="auto"/>
                                                                                          </w:divBdr>
                                                                                          <w:divsChild>
                                                                                            <w:div w:id="937713612">
                                                                                              <w:marLeft w:val="0"/>
                                                                                              <w:marRight w:val="0"/>
                                                                                              <w:marTop w:val="0"/>
                                                                                              <w:marBottom w:val="0"/>
                                                                                              <w:divBdr>
                                                                                                <w:top w:val="none" w:sz="0" w:space="0" w:color="auto"/>
                                                                                                <w:left w:val="none" w:sz="0" w:space="0" w:color="auto"/>
                                                                                                <w:bottom w:val="none" w:sz="0" w:space="0" w:color="auto"/>
                                                                                                <w:right w:val="none" w:sz="0" w:space="0" w:color="auto"/>
                                                                                              </w:divBdr>
                                                                                              <w:divsChild>
                                                                                                <w:div w:id="1953897679">
                                                                                                  <w:marLeft w:val="0"/>
                                                                                                  <w:marRight w:val="0"/>
                                                                                                  <w:marTop w:val="0"/>
                                                                                                  <w:marBottom w:val="450"/>
                                                                                                  <w:divBdr>
                                                                                                    <w:top w:val="none" w:sz="0" w:space="0" w:color="auto"/>
                                                                                                    <w:left w:val="none" w:sz="0" w:space="0" w:color="auto"/>
                                                                                                    <w:bottom w:val="none" w:sz="0" w:space="0" w:color="auto"/>
                                                                                                    <w:right w:val="none" w:sz="0" w:space="0" w:color="auto"/>
                                                                                                  </w:divBdr>
                                                                                                </w:div>
                                                                                              </w:divsChild>
                                                                                            </w:div>
                                                                                            <w:div w:id="1516768057">
                                                                                              <w:marLeft w:val="0"/>
                                                                                              <w:marRight w:val="0"/>
                                                                                              <w:marTop w:val="0"/>
                                                                                              <w:marBottom w:val="285"/>
                                                                                              <w:divBdr>
                                                                                                <w:top w:val="none" w:sz="0" w:space="0" w:color="auto"/>
                                                                                                <w:left w:val="none" w:sz="0" w:space="0" w:color="auto"/>
                                                                                                <w:bottom w:val="none" w:sz="0" w:space="0" w:color="auto"/>
                                                                                                <w:right w:val="none" w:sz="0" w:space="0" w:color="auto"/>
                                                                                              </w:divBdr>
                                                                                              <w:divsChild>
                                                                                                <w:div w:id="65735146">
                                                                                                  <w:marLeft w:val="0"/>
                                                                                                  <w:marRight w:val="0"/>
                                                                                                  <w:marTop w:val="0"/>
                                                                                                  <w:marBottom w:val="0"/>
                                                                                                  <w:divBdr>
                                                                                                    <w:top w:val="none" w:sz="0" w:space="0" w:color="auto"/>
                                                                                                    <w:left w:val="none" w:sz="0" w:space="0" w:color="auto"/>
                                                                                                    <w:bottom w:val="none" w:sz="0" w:space="0" w:color="auto"/>
                                                                                                    <w:right w:val="none" w:sz="0" w:space="0" w:color="auto"/>
                                                                                                  </w:divBdr>
                                                                                                  <w:divsChild>
                                                                                                    <w:div w:id="857475416">
                                                                                                      <w:marLeft w:val="0"/>
                                                                                                      <w:marRight w:val="0"/>
                                                                                                      <w:marTop w:val="0"/>
                                                                                                      <w:marBottom w:val="0"/>
                                                                                                      <w:divBdr>
                                                                                                        <w:top w:val="none" w:sz="0" w:space="0" w:color="auto"/>
                                                                                                        <w:left w:val="none" w:sz="0" w:space="0" w:color="auto"/>
                                                                                                        <w:bottom w:val="none" w:sz="0" w:space="0" w:color="auto"/>
                                                                                                        <w:right w:val="none" w:sz="0" w:space="0" w:color="auto"/>
                                                                                                      </w:divBdr>
                                                                                                      <w:divsChild>
                                                                                                        <w:div w:id="90052281">
                                                                                                          <w:marLeft w:val="0"/>
                                                                                                          <w:marRight w:val="0"/>
                                                                                                          <w:marTop w:val="0"/>
                                                                                                          <w:marBottom w:val="0"/>
                                                                                                          <w:divBdr>
                                                                                                            <w:top w:val="none" w:sz="0" w:space="0" w:color="auto"/>
                                                                                                            <w:left w:val="none" w:sz="0" w:space="0" w:color="auto"/>
                                                                                                            <w:bottom w:val="none" w:sz="0" w:space="0" w:color="auto"/>
                                                                                                            <w:right w:val="none" w:sz="0" w:space="0" w:color="auto"/>
                                                                                                          </w:divBdr>
                                                                                                          <w:divsChild>
                                                                                                            <w:div w:id="1016661973">
                                                                                                              <w:marLeft w:val="0"/>
                                                                                                              <w:marRight w:val="0"/>
                                                                                                              <w:marTop w:val="0"/>
                                                                                                              <w:marBottom w:val="0"/>
                                                                                                              <w:divBdr>
                                                                                                                <w:top w:val="single" w:sz="6" w:space="0" w:color="000000"/>
                                                                                                                <w:left w:val="single" w:sz="6" w:space="0" w:color="000000"/>
                                                                                                                <w:bottom w:val="single" w:sz="6" w:space="0" w:color="000000"/>
                                                                                                                <w:right w:val="single" w:sz="6" w:space="0" w:color="000000"/>
                                                                                                              </w:divBdr>
                                                                                                              <w:divsChild>
                                                                                                                <w:div w:id="1039277964">
                                                                                                                  <w:marLeft w:val="0"/>
                                                                                                                  <w:marRight w:val="0"/>
                                                                                                                  <w:marTop w:val="0"/>
                                                                                                                  <w:marBottom w:val="0"/>
                                                                                                                  <w:divBdr>
                                                                                                                    <w:top w:val="none" w:sz="0" w:space="0" w:color="auto"/>
                                                                                                                    <w:left w:val="none" w:sz="0" w:space="0" w:color="auto"/>
                                                                                                                    <w:bottom w:val="none" w:sz="0" w:space="0" w:color="auto"/>
                                                                                                                    <w:right w:val="none" w:sz="0" w:space="0" w:color="auto"/>
                                                                                                                  </w:divBdr>
                                                                                                                </w:div>
                                                                                                                <w:div w:id="963576740">
                                                                                                                  <w:marLeft w:val="0"/>
                                                                                                                  <w:marRight w:val="0"/>
                                                                                                                  <w:marTop w:val="0"/>
                                                                                                                  <w:marBottom w:val="0"/>
                                                                                                                  <w:divBdr>
                                                                                                                    <w:top w:val="none" w:sz="0" w:space="0" w:color="auto"/>
                                                                                                                    <w:left w:val="none" w:sz="0" w:space="0" w:color="auto"/>
                                                                                                                    <w:bottom w:val="none" w:sz="0" w:space="0" w:color="auto"/>
                                                                                                                    <w:right w:val="none" w:sz="0" w:space="0" w:color="auto"/>
                                                                                                                  </w:divBdr>
                                                                                                                  <w:divsChild>
                                                                                                                    <w:div w:id="117912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4903458">
                                                                                              <w:marLeft w:val="0"/>
                                                                                              <w:marRight w:val="0"/>
                                                                                              <w:marTop w:val="0"/>
                                                                                              <w:marBottom w:val="0"/>
                                                                                              <w:divBdr>
                                                                                                <w:top w:val="none" w:sz="0" w:space="0" w:color="auto"/>
                                                                                                <w:left w:val="none" w:sz="0" w:space="0" w:color="auto"/>
                                                                                                <w:bottom w:val="none" w:sz="0" w:space="0" w:color="auto"/>
                                                                                                <w:right w:val="none" w:sz="0" w:space="0" w:color="auto"/>
                                                                                              </w:divBdr>
                                                                                            </w:div>
                                                                                            <w:div w:id="1346325630">
                                                                                              <w:marLeft w:val="0"/>
                                                                                              <w:marRight w:val="0"/>
                                                                                              <w:marTop w:val="0"/>
                                                                                              <w:marBottom w:val="0"/>
                                                                                              <w:divBdr>
                                                                                                <w:top w:val="none" w:sz="0" w:space="0" w:color="auto"/>
                                                                                                <w:left w:val="none" w:sz="0" w:space="0" w:color="auto"/>
                                                                                                <w:bottom w:val="none" w:sz="0" w:space="0" w:color="auto"/>
                                                                                                <w:right w:val="none" w:sz="0" w:space="0" w:color="auto"/>
                                                                                              </w:divBdr>
                                                                                              <w:divsChild>
                                                                                                <w:div w:id="1411973926">
                                                                                                  <w:marLeft w:val="105"/>
                                                                                                  <w:marRight w:val="105"/>
                                                                                                  <w:marTop w:val="105"/>
                                                                                                  <w:marBottom w:val="105"/>
                                                                                                  <w:divBdr>
                                                                                                    <w:top w:val="none" w:sz="0" w:space="0" w:color="auto"/>
                                                                                                    <w:left w:val="none" w:sz="0" w:space="0" w:color="auto"/>
                                                                                                    <w:bottom w:val="none" w:sz="0" w:space="0" w:color="auto"/>
                                                                                                    <w:right w:val="none" w:sz="0" w:space="0" w:color="auto"/>
                                                                                                  </w:divBdr>
                                                                                                  <w:divsChild>
                                                                                                    <w:div w:id="1408109251">
                                                                                                      <w:marLeft w:val="0"/>
                                                                                                      <w:marRight w:val="0"/>
                                                                                                      <w:marTop w:val="0"/>
                                                                                                      <w:marBottom w:val="0"/>
                                                                                                      <w:divBdr>
                                                                                                        <w:top w:val="none" w:sz="0" w:space="0" w:color="auto"/>
                                                                                                        <w:left w:val="none" w:sz="0" w:space="0" w:color="auto"/>
                                                                                                        <w:bottom w:val="none" w:sz="0" w:space="0" w:color="auto"/>
                                                                                                        <w:right w:val="none" w:sz="0" w:space="0" w:color="auto"/>
                                                                                                      </w:divBdr>
                                                                                                      <w:divsChild>
                                                                                                        <w:div w:id="1922176974">
                                                                                                          <w:marLeft w:val="0"/>
                                                                                                          <w:marRight w:val="0"/>
                                                                                                          <w:marTop w:val="0"/>
                                                                                                          <w:marBottom w:val="0"/>
                                                                                                          <w:divBdr>
                                                                                                            <w:top w:val="none" w:sz="0" w:space="0" w:color="auto"/>
                                                                                                            <w:left w:val="none" w:sz="0" w:space="0" w:color="auto"/>
                                                                                                            <w:bottom w:val="none" w:sz="0" w:space="0" w:color="auto"/>
                                                                                                            <w:right w:val="none" w:sz="0" w:space="0" w:color="auto"/>
                                                                                                          </w:divBdr>
                                                                                                          <w:divsChild>
                                                                                                            <w:div w:id="428280779">
                                                                                                              <w:marLeft w:val="0"/>
                                                                                                              <w:marRight w:val="0"/>
                                                                                                              <w:marTop w:val="0"/>
                                                                                                              <w:marBottom w:val="0"/>
                                                                                                              <w:divBdr>
                                                                                                                <w:top w:val="none" w:sz="0" w:space="0" w:color="auto"/>
                                                                                                                <w:left w:val="none" w:sz="0" w:space="0" w:color="auto"/>
                                                                                                                <w:bottom w:val="none" w:sz="0" w:space="0" w:color="auto"/>
                                                                                                                <w:right w:val="none" w:sz="0" w:space="0" w:color="auto"/>
                                                                                                              </w:divBdr>
                                                                                                              <w:divsChild>
                                                                                                                <w:div w:id="442119019">
                                                                                                                  <w:marLeft w:val="0"/>
                                                                                                                  <w:marRight w:val="0"/>
                                                                                                                  <w:marTop w:val="0"/>
                                                                                                                  <w:marBottom w:val="0"/>
                                                                                                                  <w:divBdr>
                                                                                                                    <w:top w:val="none" w:sz="0" w:space="0" w:color="auto"/>
                                                                                                                    <w:left w:val="none" w:sz="0" w:space="0" w:color="auto"/>
                                                                                                                    <w:bottom w:val="none" w:sz="0" w:space="0" w:color="auto"/>
                                                                                                                    <w:right w:val="none" w:sz="0" w:space="0" w:color="auto"/>
                                                                                                                  </w:divBdr>
                                                                                                                  <w:divsChild>
                                                                                                                    <w:div w:id="712536709">
                                                                                                                      <w:marLeft w:val="0"/>
                                                                                                                      <w:marRight w:val="0"/>
                                                                                                                      <w:marTop w:val="0"/>
                                                                                                                      <w:marBottom w:val="0"/>
                                                                                                                      <w:divBdr>
                                                                                                                        <w:top w:val="none" w:sz="0" w:space="0" w:color="auto"/>
                                                                                                                        <w:left w:val="none" w:sz="0" w:space="0" w:color="auto"/>
                                                                                                                        <w:bottom w:val="none" w:sz="0" w:space="0" w:color="auto"/>
                                                                                                                        <w:right w:val="none" w:sz="0" w:space="0" w:color="auto"/>
                                                                                                                      </w:divBdr>
                                                                                                                      <w:divsChild>
                                                                                                                        <w:div w:id="1483617011">
                                                                                                                          <w:marLeft w:val="105"/>
                                                                                                                          <w:marRight w:val="105"/>
                                                                                                                          <w:marTop w:val="105"/>
                                                                                                                          <w:marBottom w:val="105"/>
                                                                                                                          <w:divBdr>
                                                                                                                            <w:top w:val="none" w:sz="0" w:space="0" w:color="auto"/>
                                                                                                                            <w:left w:val="none" w:sz="0" w:space="0" w:color="auto"/>
                                                                                                                            <w:bottom w:val="none" w:sz="0" w:space="0" w:color="auto"/>
                                                                                                                            <w:right w:val="none" w:sz="0" w:space="0" w:color="auto"/>
                                                                                                                          </w:divBdr>
                                                                                                                          <w:divsChild>
                                                                                                                            <w:div w:id="338239302">
                                                                                                                              <w:marLeft w:val="0"/>
                                                                                                                              <w:marRight w:val="0"/>
                                                                                                                              <w:marTop w:val="0"/>
                                                                                                                              <w:marBottom w:val="0"/>
                                                                                                                              <w:divBdr>
                                                                                                                                <w:top w:val="none" w:sz="0" w:space="0" w:color="auto"/>
                                                                                                                                <w:left w:val="none" w:sz="0" w:space="0" w:color="auto"/>
                                                                                                                                <w:bottom w:val="none" w:sz="0" w:space="0" w:color="auto"/>
                                                                                                                                <w:right w:val="none" w:sz="0" w:space="0" w:color="auto"/>
                                                                                                                              </w:divBdr>
                                                                                                                              <w:divsChild>
                                                                                                                                <w:div w:id="1131903609">
                                                                                                                                  <w:marLeft w:val="0"/>
                                                                                                                                  <w:marRight w:val="0"/>
                                                                                                                                  <w:marTop w:val="0"/>
                                                                                                                                  <w:marBottom w:val="0"/>
                                                                                                                                  <w:divBdr>
                                                                                                                                    <w:top w:val="none" w:sz="0" w:space="0" w:color="auto"/>
                                                                                                                                    <w:left w:val="none" w:sz="0" w:space="0" w:color="auto"/>
                                                                                                                                    <w:bottom w:val="none" w:sz="0" w:space="0" w:color="auto"/>
                                                                                                                                    <w:right w:val="none" w:sz="0" w:space="0" w:color="auto"/>
                                                                                                                                  </w:divBdr>
                                                                                                                                  <w:divsChild>
                                                                                                                                    <w:div w:id="1587231690">
                                                                                                                                      <w:marLeft w:val="0"/>
                                                                                                                                      <w:marRight w:val="0"/>
                                                                                                                                      <w:marTop w:val="0"/>
                                                                                                                                      <w:marBottom w:val="0"/>
                                                                                                                                      <w:divBdr>
                                                                                                                                        <w:top w:val="none" w:sz="0" w:space="0" w:color="auto"/>
                                                                                                                                        <w:left w:val="none" w:sz="0" w:space="0" w:color="auto"/>
                                                                                                                                        <w:bottom w:val="none" w:sz="0" w:space="0" w:color="auto"/>
                                                                                                                                        <w:right w:val="none" w:sz="0" w:space="0" w:color="auto"/>
                                                                                                                                      </w:divBdr>
                                                                                                                                      <w:divsChild>
                                                                                                                                        <w:div w:id="470640664">
                                                                                                                                          <w:marLeft w:val="105"/>
                                                                                                                                          <w:marRight w:val="105"/>
                                                                                                                                          <w:marTop w:val="105"/>
                                                                                                                                          <w:marBottom w:val="105"/>
                                                                                                                                          <w:divBdr>
                                                                                                                                            <w:top w:val="none" w:sz="0" w:space="0" w:color="auto"/>
                                                                                                                                            <w:left w:val="none" w:sz="0" w:space="0" w:color="auto"/>
                                                                                                                                            <w:bottom w:val="none" w:sz="0" w:space="0" w:color="auto"/>
                                                                                                                                            <w:right w:val="none" w:sz="0" w:space="0" w:color="auto"/>
                                                                                                                                          </w:divBdr>
                                                                                                                                          <w:divsChild>
                                                                                                                                            <w:div w:id="19553070">
                                                                                                                                              <w:marLeft w:val="0"/>
                                                                                                                                              <w:marRight w:val="0"/>
                                                                                                                                              <w:marTop w:val="0"/>
                                                                                                                                              <w:marBottom w:val="0"/>
                                                                                                                                              <w:divBdr>
                                                                                                                                                <w:top w:val="none" w:sz="0" w:space="0" w:color="auto"/>
                                                                                                                                                <w:left w:val="none" w:sz="0" w:space="0" w:color="auto"/>
                                                                                                                                                <w:bottom w:val="none" w:sz="0" w:space="0" w:color="auto"/>
                                                                                                                                                <w:right w:val="none" w:sz="0" w:space="0" w:color="auto"/>
                                                                                                                                              </w:divBdr>
                                                                                                                                              <w:divsChild>
                                                                                                                                                <w:div w:id="63761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767001">
                                                                                                                                          <w:marLeft w:val="105"/>
                                                                                                                                          <w:marRight w:val="105"/>
                                                                                                                                          <w:marTop w:val="105"/>
                                                                                                                                          <w:marBottom w:val="105"/>
                                                                                                                                          <w:divBdr>
                                                                                                                                            <w:top w:val="none" w:sz="0" w:space="0" w:color="auto"/>
                                                                                                                                            <w:left w:val="none" w:sz="0" w:space="0" w:color="auto"/>
                                                                                                                                            <w:bottom w:val="none" w:sz="0" w:space="0" w:color="auto"/>
                                                                                                                                            <w:right w:val="none" w:sz="0" w:space="0" w:color="auto"/>
                                                                                                                                          </w:divBdr>
                                                                                                                                          <w:divsChild>
                                                                                                                                            <w:div w:id="1487165399">
                                                                                                                                              <w:marLeft w:val="0"/>
                                                                                                                                              <w:marRight w:val="0"/>
                                                                                                                                              <w:marTop w:val="0"/>
                                                                                                                                              <w:marBottom w:val="0"/>
                                                                                                                                              <w:divBdr>
                                                                                                                                                <w:top w:val="none" w:sz="0" w:space="0" w:color="auto"/>
                                                                                                                                                <w:left w:val="none" w:sz="0" w:space="0" w:color="auto"/>
                                                                                                                                                <w:bottom w:val="none" w:sz="0" w:space="0" w:color="auto"/>
                                                                                                                                                <w:right w:val="none" w:sz="0" w:space="0" w:color="auto"/>
                                                                                                                                              </w:divBdr>
                                                                                                                                              <w:divsChild>
                                                                                                                                                <w:div w:id="798762763">
                                                                                                                                                  <w:marLeft w:val="0"/>
                                                                                                                                                  <w:marRight w:val="0"/>
                                                                                                                                                  <w:marTop w:val="0"/>
                                                                                                                                                  <w:marBottom w:val="0"/>
                                                                                                                                                  <w:divBdr>
                                                                                                                                                    <w:top w:val="none" w:sz="0" w:space="0" w:color="auto"/>
                                                                                                                                                    <w:left w:val="none" w:sz="0" w:space="0" w:color="auto"/>
                                                                                                                                                    <w:bottom w:val="none" w:sz="0" w:space="0" w:color="auto"/>
                                                                                                                                                    <w:right w:val="none" w:sz="0" w:space="0" w:color="auto"/>
                                                                                                                                                  </w:divBdr>
                                                                                                                                                  <w:divsChild>
                                                                                                                                                    <w:div w:id="144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3381894">
                                                                                                                      <w:marLeft w:val="105"/>
                                                                                                                      <w:marRight w:val="105"/>
                                                                                                                      <w:marTop w:val="105"/>
                                                                                                                      <w:marBottom w:val="105"/>
                                                                                                                      <w:divBdr>
                                                                                                                        <w:top w:val="none" w:sz="0" w:space="0" w:color="auto"/>
                                                                                                                        <w:left w:val="none" w:sz="0" w:space="0" w:color="auto"/>
                                                                                                                        <w:bottom w:val="none" w:sz="0" w:space="0" w:color="auto"/>
                                                                                                                        <w:right w:val="none" w:sz="0" w:space="0" w:color="auto"/>
                                                                                                                      </w:divBdr>
                                                                                                                      <w:divsChild>
                                                                                                                        <w:div w:id="82189277">
                                                                                                                          <w:marLeft w:val="0"/>
                                                                                                                          <w:marRight w:val="0"/>
                                                                                                                          <w:marTop w:val="0"/>
                                                                                                                          <w:marBottom w:val="0"/>
                                                                                                                          <w:divBdr>
                                                                                                                            <w:top w:val="none" w:sz="0" w:space="0" w:color="auto"/>
                                                                                                                            <w:left w:val="none" w:sz="0" w:space="0" w:color="auto"/>
                                                                                                                            <w:bottom w:val="none" w:sz="0" w:space="0" w:color="auto"/>
                                                                                                                            <w:right w:val="none" w:sz="0" w:space="0" w:color="auto"/>
                                                                                                                          </w:divBdr>
                                                                                                                          <w:divsChild>
                                                                                                                            <w:div w:id="1089036151">
                                                                                                                              <w:marLeft w:val="0"/>
                                                                                                                              <w:marRight w:val="0"/>
                                                                                                                              <w:marTop w:val="0"/>
                                                                                                                              <w:marBottom w:val="0"/>
                                                                                                                              <w:divBdr>
                                                                                                                                <w:top w:val="none" w:sz="0" w:space="0" w:color="auto"/>
                                                                                                                                <w:left w:val="none" w:sz="0" w:space="0" w:color="auto"/>
                                                                                                                                <w:bottom w:val="none" w:sz="0" w:space="0" w:color="auto"/>
                                                                                                                                <w:right w:val="none" w:sz="0" w:space="0" w:color="auto"/>
                                                                                                                              </w:divBdr>
                                                                                                                              <w:divsChild>
                                                                                                                                <w:div w:id="1061829197">
                                                                                                                                  <w:marLeft w:val="0"/>
                                                                                                                                  <w:marRight w:val="0"/>
                                                                                                                                  <w:marTop w:val="0"/>
                                                                                                                                  <w:marBottom w:val="0"/>
                                                                                                                                  <w:divBdr>
                                                                                                                                    <w:top w:val="none" w:sz="0" w:space="0" w:color="auto"/>
                                                                                                                                    <w:left w:val="none" w:sz="0" w:space="0" w:color="auto"/>
                                                                                                                                    <w:bottom w:val="none" w:sz="0" w:space="0" w:color="auto"/>
                                                                                                                                    <w:right w:val="none" w:sz="0" w:space="0" w:color="auto"/>
                                                                                                                                  </w:divBdr>
                                                                                                                                  <w:divsChild>
                                                                                                                                    <w:div w:id="2071876185">
                                                                                                                                      <w:marLeft w:val="0"/>
                                                                                                                                      <w:marRight w:val="0"/>
                                                                                                                                      <w:marTop w:val="0"/>
                                                                                                                                      <w:marBottom w:val="0"/>
                                                                                                                                      <w:divBdr>
                                                                                                                                        <w:top w:val="none" w:sz="0" w:space="0" w:color="auto"/>
                                                                                                                                        <w:left w:val="none" w:sz="0" w:space="0" w:color="auto"/>
                                                                                                                                        <w:bottom w:val="none" w:sz="0" w:space="0" w:color="auto"/>
                                                                                                                                        <w:right w:val="none" w:sz="0" w:space="0" w:color="auto"/>
                                                                                                                                      </w:divBdr>
                                                                                                                                    </w:div>
                                                                                                                                    <w:div w:id="111490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4026984">
      <w:bodyDiv w:val="1"/>
      <w:marLeft w:val="0"/>
      <w:marRight w:val="0"/>
      <w:marTop w:val="0"/>
      <w:marBottom w:val="0"/>
      <w:divBdr>
        <w:top w:val="none" w:sz="0" w:space="0" w:color="auto"/>
        <w:left w:val="none" w:sz="0" w:space="0" w:color="auto"/>
        <w:bottom w:val="none" w:sz="0" w:space="0" w:color="auto"/>
        <w:right w:val="none" w:sz="0" w:space="0" w:color="auto"/>
      </w:divBdr>
    </w:div>
    <w:div w:id="1970359043">
      <w:bodyDiv w:val="1"/>
      <w:marLeft w:val="0"/>
      <w:marRight w:val="0"/>
      <w:marTop w:val="0"/>
      <w:marBottom w:val="0"/>
      <w:divBdr>
        <w:top w:val="none" w:sz="0" w:space="0" w:color="auto"/>
        <w:left w:val="none" w:sz="0" w:space="0" w:color="auto"/>
        <w:bottom w:val="none" w:sz="0" w:space="0" w:color="auto"/>
        <w:right w:val="none" w:sz="0" w:space="0" w:color="auto"/>
      </w:divBdr>
    </w:div>
    <w:div w:id="2113277985">
      <w:bodyDiv w:val="1"/>
      <w:marLeft w:val="0"/>
      <w:marRight w:val="0"/>
      <w:marTop w:val="0"/>
      <w:marBottom w:val="0"/>
      <w:divBdr>
        <w:top w:val="none" w:sz="0" w:space="0" w:color="auto"/>
        <w:left w:val="none" w:sz="0" w:space="0" w:color="auto"/>
        <w:bottom w:val="none" w:sz="0" w:space="0" w:color="auto"/>
        <w:right w:val="none" w:sz="0" w:space="0" w:color="auto"/>
      </w:divBdr>
      <w:divsChild>
        <w:div w:id="907106997">
          <w:marLeft w:val="0"/>
          <w:marRight w:val="0"/>
          <w:marTop w:val="0"/>
          <w:marBottom w:val="0"/>
          <w:divBdr>
            <w:top w:val="none" w:sz="0" w:space="0" w:color="auto"/>
            <w:left w:val="none" w:sz="0" w:space="0" w:color="auto"/>
            <w:bottom w:val="none" w:sz="0" w:space="0" w:color="auto"/>
            <w:right w:val="none" w:sz="0" w:space="0" w:color="auto"/>
          </w:divBdr>
          <w:divsChild>
            <w:div w:id="1814759633">
              <w:marLeft w:val="0"/>
              <w:marRight w:val="0"/>
              <w:marTop w:val="0"/>
              <w:marBottom w:val="0"/>
              <w:divBdr>
                <w:top w:val="none" w:sz="0" w:space="0" w:color="auto"/>
                <w:left w:val="none" w:sz="0" w:space="0" w:color="auto"/>
                <w:bottom w:val="none" w:sz="0" w:space="0" w:color="auto"/>
                <w:right w:val="none" w:sz="0" w:space="0" w:color="auto"/>
              </w:divBdr>
              <w:divsChild>
                <w:div w:id="1894005663">
                  <w:marLeft w:val="0"/>
                  <w:marRight w:val="0"/>
                  <w:marTop w:val="0"/>
                  <w:marBottom w:val="0"/>
                  <w:divBdr>
                    <w:top w:val="none" w:sz="0" w:space="0" w:color="auto"/>
                    <w:left w:val="none" w:sz="0" w:space="0" w:color="auto"/>
                    <w:bottom w:val="none" w:sz="0" w:space="0" w:color="auto"/>
                    <w:right w:val="none" w:sz="0" w:space="0" w:color="auto"/>
                  </w:divBdr>
                  <w:divsChild>
                    <w:div w:id="29574505">
                      <w:marLeft w:val="0"/>
                      <w:marRight w:val="0"/>
                      <w:marTop w:val="0"/>
                      <w:marBottom w:val="0"/>
                      <w:divBdr>
                        <w:top w:val="none" w:sz="0" w:space="0" w:color="auto"/>
                        <w:left w:val="none" w:sz="0" w:space="0" w:color="auto"/>
                        <w:bottom w:val="none" w:sz="0" w:space="0" w:color="auto"/>
                        <w:right w:val="none" w:sz="0" w:space="0" w:color="auto"/>
                      </w:divBdr>
                      <w:divsChild>
                        <w:div w:id="93397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athnes.gov.uk/jsna" TargetMode="External"/><Relationship Id="rId18" Type="http://schemas.openxmlformats.org/officeDocument/2006/relationships/hyperlink" Target="https://www.gov.uk/government/publications/working-together-to-safeguard-children--2" TargetMode="External"/><Relationship Id="rId26" Type="http://schemas.openxmlformats.org/officeDocument/2006/relationships/hyperlink" Target="http://www.dcsf.gov.uk/everychildmatters/resources-and-practice/IG00060/" TargetMode="External"/><Relationship Id="rId3" Type="http://schemas.openxmlformats.org/officeDocument/2006/relationships/styles" Target="styles.xml"/><Relationship Id="rId21" Type="http://schemas.openxmlformats.org/officeDocument/2006/relationships/hyperlink" Target="https://www.gov.uk/government/uploads/system/uploads/attachment_data/file/522166/VAWG_Strategy_FINAL_PUBLICATION_MASTER_vRB.PDF" TargetMode="External"/><Relationship Id="rId7" Type="http://schemas.openxmlformats.org/officeDocument/2006/relationships/footnotes" Target="footnotes.xml"/><Relationship Id="rId12" Type="http://schemas.openxmlformats.org/officeDocument/2006/relationships/hyperlink" Target="http://www.bathnes.gov.uk/jsna" TargetMode="External"/><Relationship Id="rId17" Type="http://schemas.openxmlformats.org/officeDocument/2006/relationships/hyperlink" Target="http://www.bathnes.gov.uk/services/your-council-and-democracy/local-research-and-statistics/wiki/domestic-abuse" TargetMode="External"/><Relationship Id="rId25" Type="http://schemas.openxmlformats.org/officeDocument/2006/relationships/hyperlink" Target="http://www.safelives.org.uk/policy-evidence/" TargetMode="External"/><Relationship Id="rId2" Type="http://schemas.openxmlformats.org/officeDocument/2006/relationships/numbering" Target="numbering.xml"/><Relationship Id="rId16" Type="http://schemas.openxmlformats.org/officeDocument/2006/relationships/hyperlink" Target="http://www.bathnes.gov.uk/services/your-council-and-democracy/local-research-and-statistics/wiki/parental-needs-and-capacity" TargetMode="External"/><Relationship Id="rId20" Type="http://schemas.openxmlformats.org/officeDocument/2006/relationships/hyperlink" Target="https://www.gov.uk/guidance/domestic-violence-and-abuse"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athnes.gov.uk/services/your-council-and-democracy/local-research-and-statistics/wiki/domestic-abuse" TargetMode="External"/><Relationship Id="rId24" Type="http://schemas.openxmlformats.org/officeDocument/2006/relationships/hyperlink" Target="https://www.nice.org.uk/guidance/qs116/resources/domestic-violence-and-abuse-75545301469381" TargetMode="External"/><Relationship Id="rId5" Type="http://schemas.openxmlformats.org/officeDocument/2006/relationships/settings" Target="settings.xml"/><Relationship Id="rId15" Type="http://schemas.openxmlformats.org/officeDocument/2006/relationships/hyperlink" Target="http://www.bathnes.gov.uk/jsna" TargetMode="External"/><Relationship Id="rId23" Type="http://schemas.openxmlformats.org/officeDocument/2006/relationships/hyperlink" Target="https://www.nice.org.uk/guidance/ph50/resources" TargetMode="External"/><Relationship Id="rId28" Type="http://schemas.openxmlformats.org/officeDocument/2006/relationships/header" Target="header1.xml"/><Relationship Id="rId10" Type="http://schemas.openxmlformats.org/officeDocument/2006/relationships/hyperlink" Target="http://www.bathnes.gov.uk/services/your-council-and-democracy/local-research-and-statistics" TargetMode="External"/><Relationship Id="rId19" Type="http://schemas.openxmlformats.org/officeDocument/2006/relationships/hyperlink" Target="http://www.haringey.gov.uk/sites/haringeygovuk/files/vawg_consultation_faq.pdf"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safelives.org.uk/policy-evidence/about-domestic-abuse" TargetMode="External"/><Relationship Id="rId14" Type="http://schemas.openxmlformats.org/officeDocument/2006/relationships/image" Target="media/image1.png"/><Relationship Id="rId22" Type="http://schemas.openxmlformats.org/officeDocument/2006/relationships/hyperlink" Target="https://www.gov.uk/government/uploads/system/uploads/attachment_data/file/574665/VAWG_National_Statement_of_Expectations_-_FINAL.PDF" TargetMode="External"/><Relationship Id="rId27" Type="http://schemas.openxmlformats.org/officeDocument/2006/relationships/hyperlink" Target="http://www.workingtogetheronline.co.uk/documents/learning_lessons_from_serious_case_reviews_20092010.pdf"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9E6BB0-75E8-499E-B8AF-5BDCE17B8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9681</Words>
  <Characters>55183</Characters>
  <Application>Microsoft Office Word</Application>
  <DocSecurity>0</DocSecurity>
  <Lines>459</Lines>
  <Paragraphs>129</Paragraphs>
  <ScaleCrop>false</ScaleCrop>
  <HeadingPairs>
    <vt:vector size="2" baseType="variant">
      <vt:variant>
        <vt:lpstr>Title</vt:lpstr>
      </vt:variant>
      <vt:variant>
        <vt:i4>1</vt:i4>
      </vt:variant>
    </vt:vector>
  </HeadingPairs>
  <TitlesOfParts>
    <vt:vector size="1" baseType="lpstr">
      <vt:lpstr/>
    </vt:vector>
  </TitlesOfParts>
  <Company>Bath and North East Somerset Council</Company>
  <LinksUpToDate>false</LinksUpToDate>
  <CharactersWithSpaces>64735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Lores_Savine@BATHNES.GOV.UK</dc:creator>
  <cp:lastModifiedBy>Lores Savine</cp:lastModifiedBy>
  <cp:revision>2</cp:revision>
  <cp:lastPrinted>2018-01-10T14:25:00Z</cp:lastPrinted>
  <dcterms:created xsi:type="dcterms:W3CDTF">2018-03-29T11:45:00Z</dcterms:created>
  <dcterms:modified xsi:type="dcterms:W3CDTF">2018-03-29T11:45:00Z</dcterms:modified>
</cp:coreProperties>
</file>